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D0" w:rsidRDefault="00270FD0"/>
    <w:p w:rsidR="00270FD0" w:rsidRDefault="00270FD0">
      <w:r w:rsidRPr="00902375">
        <w:rPr>
          <w:noProof/>
          <w:lang w:eastAsia="es-ES"/>
        </w:rPr>
        <w:drawing>
          <wp:inline distT="0" distB="0" distL="0" distR="0">
            <wp:extent cx="1060450" cy="760730"/>
            <wp:effectExtent l="19050" t="0" r="635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060450" cy="760730"/>
                    </a:xfrm>
                    <a:prstGeom prst="rect">
                      <a:avLst/>
                    </a:prstGeom>
                    <a:noFill/>
                    <a:ln w="9525">
                      <a:noFill/>
                      <a:miter lim="800000"/>
                      <a:headEnd/>
                      <a:tailEnd/>
                    </a:ln>
                  </pic:spPr>
                </pic:pic>
              </a:graphicData>
            </a:graphic>
          </wp:inline>
        </w:drawing>
      </w:r>
    </w:p>
    <w:p w:rsidR="00270FD0" w:rsidRDefault="00270FD0" w:rsidP="00270FD0">
      <w:r>
        <w:t>Práctica de Especialidad  de Publicidad – 5to B</w:t>
      </w:r>
    </w:p>
    <w:p w:rsidR="00270FD0" w:rsidRDefault="00270FD0">
      <w:r>
        <w:t xml:space="preserve">Docente: Marisol </w:t>
      </w:r>
      <w:proofErr w:type="spellStart"/>
      <w:r>
        <w:t>Arriagada</w:t>
      </w:r>
      <w:proofErr w:type="spellEnd"/>
    </w:p>
    <w:p w:rsidR="008B6F7E" w:rsidRDefault="00085567">
      <w:r>
        <w:t>Temas:</w:t>
      </w:r>
    </w:p>
    <w:p w:rsidR="00085567" w:rsidRDefault="00085567" w:rsidP="00085567">
      <w:pPr>
        <w:pStyle w:val="Prrafodelista"/>
        <w:numPr>
          <w:ilvl w:val="0"/>
          <w:numId w:val="5"/>
        </w:numPr>
      </w:pPr>
      <w:r>
        <w:t>La publicidad  en la función económica.</w:t>
      </w:r>
    </w:p>
    <w:p w:rsidR="00085567" w:rsidRDefault="00085567" w:rsidP="00085567">
      <w:pPr>
        <w:pStyle w:val="Prrafodelista"/>
        <w:numPr>
          <w:ilvl w:val="0"/>
          <w:numId w:val="5"/>
        </w:numPr>
      </w:pPr>
      <w:r>
        <w:t xml:space="preserve">Registro </w:t>
      </w:r>
      <w:proofErr w:type="spellStart"/>
      <w:r>
        <w:t>ritualizado</w:t>
      </w:r>
      <w:proofErr w:type="spellEnd"/>
      <w:r>
        <w:t xml:space="preserve"> de la publicidad.</w:t>
      </w:r>
    </w:p>
    <w:p w:rsidR="00085567" w:rsidRDefault="00085567" w:rsidP="00085567">
      <w:pPr>
        <w:pStyle w:val="Prrafodelista"/>
        <w:numPr>
          <w:ilvl w:val="0"/>
          <w:numId w:val="5"/>
        </w:numPr>
      </w:pPr>
      <w:r>
        <w:t>Consumo desde la infancia</w:t>
      </w:r>
    </w:p>
    <w:p w:rsidR="00085567" w:rsidRDefault="00085567" w:rsidP="00085567">
      <w:pPr>
        <w:pStyle w:val="Prrafodelista"/>
        <w:numPr>
          <w:ilvl w:val="0"/>
          <w:numId w:val="5"/>
        </w:numPr>
      </w:pPr>
      <w:r>
        <w:t>Obsolencia planificada y  percibida.</w:t>
      </w:r>
    </w:p>
    <w:p w:rsidR="008B6F7E" w:rsidRDefault="008B6F7E"/>
    <w:p w:rsidR="00AB2C09" w:rsidRPr="00085567" w:rsidRDefault="00AB2C09">
      <w:pPr>
        <w:rPr>
          <w:sz w:val="20"/>
          <w:szCs w:val="20"/>
        </w:rPr>
      </w:pPr>
      <w:r w:rsidRPr="00085567">
        <w:rPr>
          <w:sz w:val="20"/>
          <w:szCs w:val="20"/>
        </w:rPr>
        <w:t>Momento Nº 1:</w:t>
      </w:r>
      <w:r w:rsidR="009B5B10" w:rsidRPr="00085567">
        <w:rPr>
          <w:sz w:val="20"/>
          <w:szCs w:val="20"/>
        </w:rPr>
        <w:t xml:space="preserve"> </w:t>
      </w:r>
    </w:p>
    <w:p w:rsidR="00AB5D85" w:rsidRPr="00085567" w:rsidRDefault="00951868">
      <w:pPr>
        <w:rPr>
          <w:sz w:val="20"/>
          <w:szCs w:val="20"/>
        </w:rPr>
      </w:pPr>
      <w:r>
        <w:rPr>
          <w:noProof/>
          <w:sz w:val="20"/>
          <w:szCs w:val="20"/>
          <w:lang w:eastAsia="es-ES"/>
        </w:rPr>
        <w:pict>
          <v:rect id="_x0000_s1026" style="position:absolute;margin-left:-17.05pt;margin-top:39.05pt;width:740.6pt;height:130.45pt;flip:y;z-index:-251658752" fillcolor="white [3201]" strokecolor="#f79646 [3209]" strokeweight="2.5pt">
            <v:shadow on="t" color="#b8cce4 [1300]" opacity=".5" offset="-6pt,-6pt"/>
            <v:textbox style="mso-next-textbox:#_x0000_s1026">
              <w:txbxContent>
                <w:p w:rsidR="00902375" w:rsidRPr="00902375" w:rsidRDefault="00902375" w:rsidP="00902375">
                  <w:pPr>
                    <w:rPr>
                      <w:sz w:val="24"/>
                      <w:szCs w:val="24"/>
                    </w:rPr>
                  </w:pPr>
                  <w:r w:rsidRPr="00902375">
                    <w:rPr>
                      <w:sz w:val="24"/>
                      <w:szCs w:val="24"/>
                    </w:rPr>
                    <w:t xml:space="preserve">              </w:t>
                  </w:r>
                  <w:r>
                    <w:rPr>
                      <w:sz w:val="24"/>
                      <w:szCs w:val="24"/>
                    </w:rPr>
                    <w:t xml:space="preserve">      </w:t>
                  </w:r>
                  <w:r w:rsidR="009B5B10">
                    <w:rPr>
                      <w:sz w:val="24"/>
                      <w:szCs w:val="24"/>
                    </w:rPr>
                    <w:t xml:space="preserve">                                             </w:t>
                  </w:r>
                  <w:r>
                    <w:rPr>
                      <w:sz w:val="24"/>
                      <w:szCs w:val="24"/>
                    </w:rPr>
                    <w:t xml:space="preserve">  </w:t>
                  </w:r>
                  <w:r w:rsidRPr="00902375">
                    <w:rPr>
                      <w:sz w:val="24"/>
                      <w:szCs w:val="24"/>
                    </w:rPr>
                    <w:t xml:space="preserve"> </w:t>
                  </w:r>
                </w:p>
                <w:p w:rsidR="00902375" w:rsidRPr="004652EA" w:rsidRDefault="004652EA" w:rsidP="00902375">
                  <w:pPr>
                    <w:rPr>
                      <w:sz w:val="20"/>
                      <w:szCs w:val="20"/>
                    </w:rPr>
                  </w:pPr>
                  <w:r>
                    <w:t>La publicidad</w:t>
                  </w:r>
                  <w:r w:rsidR="00CD4B07">
                    <w:t xml:space="preserve">, también es un discurso que  tiene como finalidad influir en nuestra conducta en relación al </w:t>
                  </w:r>
                  <w:r w:rsidR="00CD4B07" w:rsidRPr="004652EA">
                    <w:rPr>
                      <w:sz w:val="20"/>
                      <w:szCs w:val="20"/>
                    </w:rPr>
                    <w:t>consumo de productos y servicios</w:t>
                  </w:r>
                  <w:r w:rsidR="00902375" w:rsidRPr="004652EA">
                    <w:rPr>
                      <w:sz w:val="20"/>
                      <w:szCs w:val="20"/>
                    </w:rPr>
                    <w:t>. Está presente en los distintos medios de comunicación como</w:t>
                  </w:r>
                  <w:r w:rsidR="00902375" w:rsidRPr="004652EA">
                    <w:rPr>
                      <w:color w:val="000000"/>
                      <w:sz w:val="20"/>
                      <w:szCs w:val="20"/>
                      <w:shd w:val="clear" w:color="auto" w:fill="FFFFFF"/>
                    </w:rPr>
                    <w:t xml:space="preserve">, </w:t>
                  </w:r>
                  <w:r w:rsidR="00902375" w:rsidRPr="004652EA">
                    <w:rPr>
                      <w:sz w:val="20"/>
                      <w:szCs w:val="20"/>
                    </w:rPr>
                    <w:t>diarios, revistas, Internet, cine, radios, televisión,</w:t>
                  </w:r>
                  <w:r w:rsidR="00CD4B07" w:rsidRPr="004652EA">
                    <w:rPr>
                      <w:sz w:val="20"/>
                      <w:szCs w:val="20"/>
                    </w:rPr>
                    <w:t xml:space="preserve"> y también en </w:t>
                  </w:r>
                  <w:r w:rsidR="00902375" w:rsidRPr="004652EA">
                    <w:rPr>
                      <w:sz w:val="20"/>
                      <w:szCs w:val="20"/>
                    </w:rPr>
                    <w:t xml:space="preserve"> carteles, a</w:t>
                  </w:r>
                  <w:r w:rsidR="00CD4B07" w:rsidRPr="004652EA">
                    <w:rPr>
                      <w:sz w:val="20"/>
                      <w:szCs w:val="20"/>
                    </w:rPr>
                    <w:t xml:space="preserve">fiches, volantes, folletos.  </w:t>
                  </w:r>
                  <w:r w:rsidR="00902375" w:rsidRPr="004652EA">
                    <w:rPr>
                      <w:sz w:val="20"/>
                      <w:szCs w:val="20"/>
                    </w:rPr>
                    <w:t xml:space="preserve"> ¿Por qué? Porque de esta manera, el medio tiene ingresos que le per</w:t>
                  </w:r>
                  <w:r w:rsidR="00CD4B07" w:rsidRPr="004652EA">
                    <w:rPr>
                      <w:sz w:val="20"/>
                      <w:szCs w:val="20"/>
                    </w:rPr>
                    <w:t>miten cubrir sus gastos y porque  detrás de ese producto o servicio, hay personas, dueñas de empresas a nivel local, regional, nacional y mundial que quieren</w:t>
                  </w:r>
                  <w:r>
                    <w:rPr>
                      <w:sz w:val="20"/>
                      <w:szCs w:val="20"/>
                    </w:rPr>
                    <w:t xml:space="preserve"> que las </w:t>
                  </w:r>
                  <w:proofErr w:type="gramStart"/>
                  <w:r>
                    <w:rPr>
                      <w:sz w:val="20"/>
                      <w:szCs w:val="20"/>
                    </w:rPr>
                    <w:t>personas</w:t>
                  </w:r>
                  <w:proofErr w:type="gramEnd"/>
                  <w:r>
                    <w:rPr>
                      <w:sz w:val="20"/>
                      <w:szCs w:val="20"/>
                    </w:rPr>
                    <w:t xml:space="preserve"> consumamos ese  producto o </w:t>
                  </w:r>
                  <w:r w:rsidR="00CD4B07" w:rsidRPr="004652EA">
                    <w:rPr>
                      <w:sz w:val="20"/>
                      <w:szCs w:val="20"/>
                    </w:rPr>
                    <w:t xml:space="preserve"> servicio. </w:t>
                  </w: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Default="00902375" w:rsidP="00902375">
                  <w:pPr>
                    <w:rPr>
                      <w:sz w:val="18"/>
                      <w:szCs w:val="18"/>
                    </w:rPr>
                  </w:pPr>
                </w:p>
                <w:p w:rsidR="00902375" w:rsidRPr="007F45B3" w:rsidRDefault="00902375" w:rsidP="00902375">
                  <w:pPr>
                    <w:rPr>
                      <w:sz w:val="18"/>
                      <w:szCs w:val="18"/>
                    </w:rPr>
                  </w:pPr>
                </w:p>
              </w:txbxContent>
            </v:textbox>
          </v:rect>
        </w:pict>
      </w:r>
      <w:r w:rsidR="00AB5D85" w:rsidRPr="00085567">
        <w:rPr>
          <w:sz w:val="20"/>
          <w:szCs w:val="20"/>
        </w:rPr>
        <w:t xml:space="preserve">Los primeros trabajos que abordamos en esta cuarentena, hicieron hincapié en la propaganda, especialmente por lo que implica esta situación del </w:t>
      </w:r>
      <w:proofErr w:type="spellStart"/>
      <w:r w:rsidR="00AB5D85" w:rsidRPr="00085567">
        <w:rPr>
          <w:sz w:val="20"/>
          <w:szCs w:val="20"/>
        </w:rPr>
        <w:t>Covid</w:t>
      </w:r>
      <w:proofErr w:type="spellEnd"/>
      <w:r w:rsidR="00AB5D85" w:rsidRPr="00085567">
        <w:rPr>
          <w:sz w:val="20"/>
          <w:szCs w:val="20"/>
        </w:rPr>
        <w:t xml:space="preserve"> 19, como discurso contundente cuya finalidad es que tomemos conciencia  de nuestro cuidado y por ende cuidar a las demás personas.</w:t>
      </w:r>
    </w:p>
    <w:p w:rsidR="00902375" w:rsidRDefault="00902375"/>
    <w:p w:rsidR="00902375" w:rsidRDefault="00902375"/>
    <w:p w:rsidR="00902375" w:rsidRDefault="00902375"/>
    <w:p w:rsidR="00902375" w:rsidRDefault="00902375"/>
    <w:p w:rsidR="00250EB0" w:rsidRDefault="00250EB0"/>
    <w:p w:rsidR="004652EA" w:rsidRDefault="004652EA"/>
    <w:p w:rsidR="00085567" w:rsidRDefault="00085567">
      <w:r>
        <w:lastRenderedPageBreak/>
        <w:t>Desde tus saberes previos como sujeto social:</w:t>
      </w:r>
    </w:p>
    <w:p w:rsidR="00DC3AA9" w:rsidRPr="004652EA" w:rsidRDefault="00CD4B07">
      <w:pPr>
        <w:rPr>
          <w:sz w:val="20"/>
          <w:szCs w:val="20"/>
        </w:rPr>
      </w:pPr>
      <w:r w:rsidRPr="004652EA">
        <w:rPr>
          <w:sz w:val="20"/>
          <w:szCs w:val="20"/>
        </w:rPr>
        <w:t>a) Elige de un d</w:t>
      </w:r>
      <w:r w:rsidR="00250EB0" w:rsidRPr="004652EA">
        <w:rPr>
          <w:sz w:val="20"/>
          <w:szCs w:val="20"/>
        </w:rPr>
        <w:t>iario o revist</w:t>
      </w:r>
      <w:r w:rsidR="00AA4FF0" w:rsidRPr="004652EA">
        <w:rPr>
          <w:sz w:val="20"/>
          <w:szCs w:val="20"/>
        </w:rPr>
        <w:t>a dos</w:t>
      </w:r>
      <w:r w:rsidR="00250EB0" w:rsidRPr="004652EA">
        <w:rPr>
          <w:sz w:val="20"/>
          <w:szCs w:val="20"/>
        </w:rPr>
        <w:t xml:space="preserve"> </w:t>
      </w:r>
      <w:r w:rsidR="00085567" w:rsidRPr="004652EA">
        <w:rPr>
          <w:sz w:val="20"/>
          <w:szCs w:val="20"/>
        </w:rPr>
        <w:t>publicidades:</w:t>
      </w:r>
    </w:p>
    <w:p w:rsidR="00DC3AA9" w:rsidRPr="004652EA" w:rsidRDefault="00DC3AA9">
      <w:pPr>
        <w:rPr>
          <w:sz w:val="20"/>
          <w:szCs w:val="20"/>
        </w:rPr>
      </w:pPr>
      <w:r w:rsidRPr="004652EA">
        <w:rPr>
          <w:sz w:val="20"/>
          <w:szCs w:val="20"/>
        </w:rPr>
        <w:t>1) Describe si es publicidad de servicio o de algún producto.</w:t>
      </w:r>
    </w:p>
    <w:p w:rsidR="004652EA" w:rsidRPr="004652EA" w:rsidRDefault="004652EA">
      <w:pPr>
        <w:rPr>
          <w:sz w:val="20"/>
          <w:szCs w:val="20"/>
        </w:rPr>
      </w:pPr>
      <w:r w:rsidRPr="004652EA">
        <w:rPr>
          <w:sz w:val="20"/>
          <w:szCs w:val="20"/>
        </w:rPr>
        <w:t>2) ¿A quién está dirigida? ¿Por qué?</w:t>
      </w:r>
    </w:p>
    <w:p w:rsidR="00DC3AA9" w:rsidRPr="004652EA" w:rsidRDefault="00DC3AA9">
      <w:pPr>
        <w:rPr>
          <w:sz w:val="20"/>
          <w:szCs w:val="20"/>
        </w:rPr>
      </w:pPr>
      <w:r w:rsidRPr="004652EA">
        <w:rPr>
          <w:sz w:val="20"/>
          <w:szCs w:val="20"/>
        </w:rPr>
        <w:t xml:space="preserve">2) </w:t>
      </w:r>
      <w:r w:rsidR="00250EB0" w:rsidRPr="004652EA">
        <w:rPr>
          <w:sz w:val="20"/>
          <w:szCs w:val="20"/>
        </w:rPr>
        <w:t xml:space="preserve">¿Qué espacio ocupa en la hoja? </w:t>
      </w:r>
    </w:p>
    <w:p w:rsidR="00DC3AA9" w:rsidRPr="004652EA" w:rsidRDefault="00DC3AA9">
      <w:pPr>
        <w:rPr>
          <w:sz w:val="20"/>
          <w:szCs w:val="20"/>
        </w:rPr>
      </w:pPr>
      <w:r w:rsidRPr="004652EA">
        <w:rPr>
          <w:sz w:val="20"/>
          <w:szCs w:val="20"/>
        </w:rPr>
        <w:t xml:space="preserve">3) </w:t>
      </w:r>
      <w:r w:rsidR="00250EB0" w:rsidRPr="004652EA">
        <w:rPr>
          <w:sz w:val="20"/>
          <w:szCs w:val="20"/>
        </w:rPr>
        <w:t xml:space="preserve">¿Usa fotografía o dibujo? </w:t>
      </w:r>
    </w:p>
    <w:p w:rsidR="00250EB0" w:rsidRPr="004652EA" w:rsidRDefault="004652EA">
      <w:pPr>
        <w:rPr>
          <w:sz w:val="20"/>
          <w:szCs w:val="20"/>
        </w:rPr>
      </w:pPr>
      <w:r>
        <w:rPr>
          <w:sz w:val="20"/>
          <w:szCs w:val="20"/>
        </w:rPr>
        <w:t>4</w:t>
      </w:r>
      <w:r w:rsidR="00DC3AA9" w:rsidRPr="004652EA">
        <w:rPr>
          <w:sz w:val="20"/>
          <w:szCs w:val="20"/>
        </w:rPr>
        <w:t xml:space="preserve">) </w:t>
      </w:r>
      <w:r w:rsidR="00250EB0" w:rsidRPr="004652EA">
        <w:rPr>
          <w:sz w:val="20"/>
          <w:szCs w:val="20"/>
        </w:rPr>
        <w:t xml:space="preserve">¿Hay variedad en los tipos de letras? ¿Por qué? ¿Hay colores? </w:t>
      </w:r>
    </w:p>
    <w:p w:rsidR="004558AC" w:rsidRDefault="00250EB0" w:rsidP="004558AC">
      <w:pPr>
        <w:rPr>
          <w:sz w:val="20"/>
          <w:szCs w:val="20"/>
        </w:rPr>
      </w:pPr>
      <w:r w:rsidRPr="004652EA">
        <w:rPr>
          <w:sz w:val="20"/>
          <w:szCs w:val="20"/>
        </w:rPr>
        <w:t xml:space="preserve">b) Luego, durante el tiempo que miras </w:t>
      </w:r>
      <w:r w:rsidR="00AA4FF0" w:rsidRPr="004652EA">
        <w:rPr>
          <w:sz w:val="20"/>
          <w:szCs w:val="20"/>
        </w:rPr>
        <w:t>televisión presta atención a dos</w:t>
      </w:r>
      <w:r w:rsidRPr="004652EA">
        <w:rPr>
          <w:sz w:val="20"/>
          <w:szCs w:val="20"/>
        </w:rPr>
        <w:t xml:space="preserve"> publicidades, y descríbela respondiendo a los siguientes interrogantes  ¿en qué horario la transmiten? , ¿</w:t>
      </w:r>
      <w:r w:rsidR="00AA4FF0" w:rsidRPr="004652EA">
        <w:rPr>
          <w:sz w:val="20"/>
          <w:szCs w:val="20"/>
        </w:rPr>
        <w:t>Qué</w:t>
      </w:r>
      <w:r w:rsidRPr="004652EA">
        <w:rPr>
          <w:sz w:val="20"/>
          <w:szCs w:val="20"/>
        </w:rPr>
        <w:t xml:space="preserve"> ofrece?, ¿cómo se desarrolla la publicidad?, ¿hay música?</w:t>
      </w:r>
    </w:p>
    <w:p w:rsidR="009B5B10" w:rsidRPr="004558AC" w:rsidRDefault="009B5B10" w:rsidP="004558AC">
      <w:pPr>
        <w:rPr>
          <w:sz w:val="20"/>
          <w:szCs w:val="20"/>
        </w:rPr>
      </w:pPr>
      <w:r w:rsidRPr="004652EA">
        <w:rPr>
          <w:rFonts w:ascii="Calibri" w:eastAsia="Times New Roman" w:hAnsi="Calibri" w:cs="Times New Roman"/>
          <w:color w:val="3D3D3D"/>
          <w:sz w:val="20"/>
          <w:szCs w:val="20"/>
          <w:lang w:eastAsia="es-ES"/>
        </w:rPr>
        <w:t>Momento Nº 2: La publicidad y su función económica.</w:t>
      </w:r>
    </w:p>
    <w:p w:rsidR="00085567" w:rsidRPr="00F12EDF" w:rsidRDefault="00C60AF5" w:rsidP="00085567">
      <w:pPr>
        <w:shd w:val="clear" w:color="auto" w:fill="FFFFFF"/>
        <w:spacing w:after="0" w:line="360" w:lineRule="auto"/>
        <w:jc w:val="both"/>
        <w:rPr>
          <w:color w:val="3C4858"/>
          <w:sz w:val="20"/>
          <w:szCs w:val="20"/>
          <w:shd w:val="clear" w:color="auto" w:fill="FFFFFF"/>
        </w:rPr>
      </w:pPr>
      <w:r>
        <w:rPr>
          <w:rFonts w:ascii="Calibri" w:eastAsia="Times New Roman" w:hAnsi="Calibri" w:cs="Times New Roman"/>
          <w:color w:val="3D3D3D"/>
          <w:sz w:val="20"/>
          <w:szCs w:val="20"/>
          <w:lang w:eastAsia="es-ES"/>
        </w:rPr>
        <w:t xml:space="preserve">1) </w:t>
      </w:r>
      <w:r w:rsidR="00F12EDF" w:rsidRPr="004652EA">
        <w:rPr>
          <w:rFonts w:ascii="Calibri" w:eastAsia="Times New Roman" w:hAnsi="Calibri" w:cs="Times New Roman"/>
          <w:color w:val="3D3D3D"/>
          <w:sz w:val="20"/>
          <w:szCs w:val="20"/>
          <w:lang w:eastAsia="es-ES"/>
        </w:rPr>
        <w:t>La evolución de la </w:t>
      </w:r>
      <w:r w:rsidR="00F12EDF" w:rsidRPr="004652EA">
        <w:rPr>
          <w:rFonts w:ascii="Calibri" w:eastAsia="Times New Roman" w:hAnsi="Calibri" w:cs="Times New Roman"/>
          <w:b/>
          <w:bCs/>
          <w:color w:val="3D3D3D"/>
          <w:sz w:val="20"/>
          <w:szCs w:val="20"/>
          <w:lang w:eastAsia="es-ES"/>
        </w:rPr>
        <w:t xml:space="preserve">actividad </w:t>
      </w:r>
      <w:r w:rsidR="00085567" w:rsidRPr="004652EA">
        <w:rPr>
          <w:rFonts w:ascii="Calibri" w:eastAsia="Times New Roman" w:hAnsi="Calibri" w:cs="Times New Roman"/>
          <w:b/>
          <w:bCs/>
          <w:color w:val="3D3D3D"/>
          <w:sz w:val="20"/>
          <w:szCs w:val="20"/>
          <w:lang w:eastAsia="es-ES"/>
        </w:rPr>
        <w:t>económica</w:t>
      </w:r>
      <w:r w:rsidR="00085567" w:rsidRPr="004652EA">
        <w:rPr>
          <w:rFonts w:ascii="Calibri" w:eastAsia="Times New Roman" w:hAnsi="Calibri" w:cs="Times New Roman"/>
          <w:color w:val="3D3D3D"/>
          <w:sz w:val="20"/>
          <w:szCs w:val="20"/>
          <w:lang w:eastAsia="es-ES"/>
        </w:rPr>
        <w:t> y los visos del </w:t>
      </w:r>
      <w:r w:rsidR="00085567" w:rsidRPr="004652EA">
        <w:rPr>
          <w:rFonts w:ascii="Calibri" w:eastAsia="Times New Roman" w:hAnsi="Calibri" w:cs="Times New Roman"/>
          <w:b/>
          <w:bCs/>
          <w:color w:val="3D3D3D"/>
          <w:sz w:val="20"/>
          <w:szCs w:val="20"/>
          <w:lang w:eastAsia="es-ES"/>
        </w:rPr>
        <w:t>espíritu capitalista</w:t>
      </w:r>
      <w:r w:rsidR="00085567" w:rsidRPr="004652EA">
        <w:rPr>
          <w:rFonts w:ascii="Calibri" w:eastAsia="Times New Roman" w:hAnsi="Calibri" w:cs="Times New Roman"/>
          <w:color w:val="3D3D3D"/>
          <w:sz w:val="20"/>
          <w:szCs w:val="20"/>
          <w:lang w:eastAsia="es-ES"/>
        </w:rPr>
        <w:t> fueron dos condiciones más que propicias para desarrollar la publicidad, que tardaría no obstante en configurar su propio sistema de funcionamiento. Las bases que soportan el desarrollo de la publicidad son:  </w:t>
      </w:r>
    </w:p>
    <w:p w:rsidR="00085567" w:rsidRPr="004652EA" w:rsidRDefault="00085567" w:rsidP="00085567">
      <w:pPr>
        <w:numPr>
          <w:ilvl w:val="0"/>
          <w:numId w:val="4"/>
        </w:numPr>
        <w:shd w:val="clear" w:color="auto" w:fill="FFFFFF"/>
        <w:spacing w:after="0" w:line="360" w:lineRule="auto"/>
        <w:rPr>
          <w:rFonts w:ascii="Calibri" w:eastAsia="Times New Roman" w:hAnsi="Calibri" w:cs="Times New Roman"/>
          <w:color w:val="3D3D3D"/>
          <w:sz w:val="20"/>
          <w:szCs w:val="20"/>
          <w:lang w:eastAsia="es-ES"/>
        </w:rPr>
      </w:pPr>
      <w:r w:rsidRPr="004652EA">
        <w:rPr>
          <w:rFonts w:ascii="Calibri" w:eastAsia="Times New Roman" w:hAnsi="Calibri" w:cs="Times New Roman"/>
          <w:b/>
          <w:bCs/>
          <w:color w:val="3D3D3D"/>
          <w:sz w:val="20"/>
          <w:szCs w:val="20"/>
          <w:lang w:eastAsia="es-ES"/>
        </w:rPr>
        <w:t xml:space="preserve"> El aumento de la producción</w:t>
      </w:r>
      <w:r w:rsidRPr="004652EA">
        <w:rPr>
          <w:rFonts w:ascii="Calibri" w:eastAsia="Times New Roman" w:hAnsi="Calibri" w:cs="Times New Roman"/>
          <w:color w:val="3D3D3D"/>
          <w:sz w:val="20"/>
          <w:szCs w:val="20"/>
          <w:lang w:eastAsia="es-ES"/>
        </w:rPr>
        <w:t>, que plantea la necesidad de activarla demanda y de diferenciar y hacer valer los productos.</w:t>
      </w:r>
    </w:p>
    <w:p w:rsidR="00085567" w:rsidRPr="004652EA" w:rsidRDefault="00085567" w:rsidP="00085567">
      <w:pPr>
        <w:numPr>
          <w:ilvl w:val="0"/>
          <w:numId w:val="4"/>
        </w:numPr>
        <w:shd w:val="clear" w:color="auto" w:fill="FFFFFF"/>
        <w:spacing w:after="0" w:line="360" w:lineRule="auto"/>
        <w:rPr>
          <w:rFonts w:ascii="Calibri" w:eastAsia="Times New Roman" w:hAnsi="Calibri" w:cs="Times New Roman"/>
          <w:color w:val="3D3D3D"/>
          <w:sz w:val="20"/>
          <w:szCs w:val="20"/>
          <w:lang w:eastAsia="es-ES"/>
        </w:rPr>
      </w:pPr>
      <w:r w:rsidRPr="004652EA">
        <w:rPr>
          <w:rFonts w:ascii="Calibri" w:eastAsia="Times New Roman" w:hAnsi="Calibri" w:cs="Times New Roman"/>
          <w:b/>
          <w:bCs/>
          <w:color w:val="3D3D3D"/>
          <w:sz w:val="20"/>
          <w:szCs w:val="20"/>
          <w:lang w:eastAsia="es-ES"/>
        </w:rPr>
        <w:t>El desarrollo de los medios de comunicación</w:t>
      </w:r>
      <w:r w:rsidRPr="004652EA">
        <w:rPr>
          <w:rFonts w:ascii="Calibri" w:eastAsia="Times New Roman" w:hAnsi="Calibri" w:cs="Times New Roman"/>
          <w:color w:val="3D3D3D"/>
          <w:sz w:val="20"/>
          <w:szCs w:val="20"/>
          <w:lang w:eastAsia="es-ES"/>
        </w:rPr>
        <w:t>, que hacen posible la difusión masiva de los mensajes.</w:t>
      </w:r>
    </w:p>
    <w:p w:rsidR="004558AC" w:rsidRDefault="00085567" w:rsidP="00853EBC">
      <w:pPr>
        <w:numPr>
          <w:ilvl w:val="0"/>
          <w:numId w:val="4"/>
        </w:numPr>
        <w:shd w:val="clear" w:color="auto" w:fill="FFFFFF"/>
        <w:spacing w:before="100" w:beforeAutospacing="1" w:after="100" w:afterAutospacing="1" w:line="360" w:lineRule="auto"/>
        <w:rPr>
          <w:rFonts w:ascii="Calibri" w:eastAsia="Times New Roman" w:hAnsi="Calibri" w:cs="Times New Roman"/>
          <w:color w:val="3D3D3D"/>
          <w:sz w:val="20"/>
          <w:szCs w:val="20"/>
          <w:lang w:eastAsia="es-ES"/>
        </w:rPr>
      </w:pPr>
      <w:r w:rsidRPr="004652EA">
        <w:rPr>
          <w:rFonts w:ascii="Calibri" w:eastAsia="Times New Roman" w:hAnsi="Calibri" w:cs="Times New Roman"/>
          <w:b/>
          <w:bCs/>
          <w:color w:val="3D3D3D"/>
          <w:sz w:val="20"/>
          <w:szCs w:val="20"/>
          <w:lang w:eastAsia="es-ES"/>
        </w:rPr>
        <w:t>La configuración de la profesión publicitaria</w:t>
      </w:r>
      <w:r w:rsidRPr="004652EA">
        <w:rPr>
          <w:rFonts w:ascii="Calibri" w:eastAsia="Times New Roman" w:hAnsi="Calibri" w:cs="Times New Roman"/>
          <w:color w:val="3D3D3D"/>
          <w:sz w:val="20"/>
          <w:szCs w:val="20"/>
          <w:lang w:eastAsia="es-ES"/>
        </w:rPr>
        <w:t>, que debe crearlas estructuras necesarias y desarrollar las técnicas que permitan mejorar el proceso de creación y difusión de las campañas y, con ello, asegurar al máximo el logro de los</w:t>
      </w:r>
      <w:r w:rsidRPr="00176E3E">
        <w:rPr>
          <w:rFonts w:ascii="Calibri" w:eastAsia="Times New Roman" w:hAnsi="Calibri" w:cs="Times New Roman"/>
          <w:color w:val="3D3D3D"/>
          <w:sz w:val="24"/>
          <w:szCs w:val="24"/>
          <w:lang w:eastAsia="es-ES"/>
        </w:rPr>
        <w:t xml:space="preserve"> </w:t>
      </w:r>
      <w:r w:rsidRPr="004652EA">
        <w:rPr>
          <w:rFonts w:ascii="Calibri" w:eastAsia="Times New Roman" w:hAnsi="Calibri" w:cs="Times New Roman"/>
          <w:color w:val="3D3D3D"/>
          <w:sz w:val="20"/>
          <w:szCs w:val="20"/>
          <w:lang w:eastAsia="es-ES"/>
        </w:rPr>
        <w:t>objetivos de los anunciantes.</w:t>
      </w:r>
    </w:p>
    <w:p w:rsidR="00F12EDF" w:rsidRPr="004558AC" w:rsidRDefault="00853EBC" w:rsidP="00C60AF5">
      <w:pPr>
        <w:shd w:val="clear" w:color="auto" w:fill="FFFFFF"/>
        <w:spacing w:before="100" w:beforeAutospacing="1" w:after="100" w:afterAutospacing="1" w:line="360" w:lineRule="auto"/>
        <w:rPr>
          <w:rFonts w:ascii="Calibri" w:eastAsia="Times New Roman" w:hAnsi="Calibri" w:cs="Times New Roman"/>
          <w:color w:val="3D3D3D"/>
          <w:sz w:val="20"/>
          <w:szCs w:val="20"/>
          <w:lang w:eastAsia="es-ES"/>
        </w:rPr>
      </w:pPr>
      <w:r w:rsidRPr="004558AC">
        <w:rPr>
          <w:rFonts w:ascii="Calibri" w:eastAsia="Times New Roman" w:hAnsi="Calibri" w:cs="Times New Roman"/>
          <w:color w:val="3D3D3D"/>
          <w:sz w:val="20"/>
          <w:szCs w:val="20"/>
          <w:lang w:eastAsia="es-ES"/>
        </w:rPr>
        <w:t xml:space="preserve">La finalidad de toda publicidad es estimular el consumo en </w:t>
      </w:r>
      <w:r w:rsidR="00C60AF5">
        <w:rPr>
          <w:rFonts w:ascii="Calibri" w:eastAsia="Times New Roman" w:hAnsi="Calibri" w:cs="Times New Roman"/>
          <w:color w:val="3D3D3D"/>
          <w:sz w:val="20"/>
          <w:szCs w:val="20"/>
          <w:lang w:eastAsia="es-ES"/>
        </w:rPr>
        <w:t xml:space="preserve">la población y es un hecho que  </w:t>
      </w:r>
      <w:r w:rsidR="00F12EDF" w:rsidRPr="004558AC">
        <w:rPr>
          <w:rFonts w:ascii="Calibri" w:eastAsia="Times New Roman" w:hAnsi="Calibri" w:cs="Times New Roman"/>
          <w:color w:val="3D3D3D"/>
          <w:sz w:val="20"/>
          <w:szCs w:val="20"/>
          <w:lang w:eastAsia="es-ES"/>
        </w:rPr>
        <w:t>la publicidad se adapta a los cambios en la sociedad</w:t>
      </w:r>
      <w:r w:rsidR="00C60AF5">
        <w:rPr>
          <w:rFonts w:ascii="Calibri" w:eastAsia="Times New Roman" w:hAnsi="Calibri" w:cs="Times New Roman"/>
          <w:color w:val="3D3D3D"/>
          <w:sz w:val="20"/>
          <w:szCs w:val="20"/>
          <w:lang w:eastAsia="es-ES"/>
        </w:rPr>
        <w:t xml:space="preserve">, por lo tanto, </w:t>
      </w:r>
      <w:proofErr w:type="spellStart"/>
      <w:r w:rsidR="00C60AF5">
        <w:rPr>
          <w:rFonts w:ascii="Calibri" w:eastAsia="Times New Roman" w:hAnsi="Calibri" w:cs="Times New Roman"/>
          <w:color w:val="3D3D3D"/>
          <w:sz w:val="20"/>
          <w:szCs w:val="20"/>
          <w:lang w:eastAsia="es-ES"/>
        </w:rPr>
        <w:t>renuva</w:t>
      </w:r>
      <w:proofErr w:type="spellEnd"/>
      <w:r w:rsidR="00C60AF5">
        <w:rPr>
          <w:rFonts w:ascii="Calibri" w:eastAsia="Times New Roman" w:hAnsi="Calibri" w:cs="Times New Roman"/>
          <w:color w:val="3D3D3D"/>
          <w:sz w:val="20"/>
          <w:szCs w:val="20"/>
          <w:lang w:eastAsia="es-ES"/>
        </w:rPr>
        <w:t xml:space="preserve"> sus estrategias en la composición del discurso publicitario, creando y perfeccionando el logotipo, el </w:t>
      </w:r>
      <w:proofErr w:type="spellStart"/>
      <w:r w:rsidR="00C60AF5">
        <w:rPr>
          <w:rFonts w:ascii="Calibri" w:eastAsia="Times New Roman" w:hAnsi="Calibri" w:cs="Times New Roman"/>
          <w:color w:val="3D3D3D"/>
          <w:sz w:val="20"/>
          <w:szCs w:val="20"/>
          <w:lang w:eastAsia="es-ES"/>
        </w:rPr>
        <w:t>imagotipo</w:t>
      </w:r>
      <w:proofErr w:type="spellEnd"/>
      <w:r w:rsidR="00C60AF5">
        <w:rPr>
          <w:rFonts w:ascii="Calibri" w:eastAsia="Times New Roman" w:hAnsi="Calibri" w:cs="Times New Roman"/>
          <w:color w:val="3D3D3D"/>
          <w:sz w:val="20"/>
          <w:szCs w:val="20"/>
          <w:lang w:eastAsia="es-ES"/>
        </w:rPr>
        <w:t xml:space="preserve"> o el </w:t>
      </w:r>
      <w:proofErr w:type="spellStart"/>
      <w:r w:rsidR="00C60AF5">
        <w:rPr>
          <w:rFonts w:ascii="Calibri" w:eastAsia="Times New Roman" w:hAnsi="Calibri" w:cs="Times New Roman"/>
          <w:color w:val="3D3D3D"/>
          <w:sz w:val="20"/>
          <w:szCs w:val="20"/>
          <w:lang w:eastAsia="es-ES"/>
        </w:rPr>
        <w:t>isotipo</w:t>
      </w:r>
      <w:proofErr w:type="spellEnd"/>
      <w:r w:rsidR="00C60AF5">
        <w:rPr>
          <w:rFonts w:ascii="Calibri" w:eastAsia="Times New Roman" w:hAnsi="Calibri" w:cs="Times New Roman"/>
          <w:color w:val="3D3D3D"/>
          <w:sz w:val="20"/>
          <w:szCs w:val="20"/>
          <w:lang w:eastAsia="es-ES"/>
        </w:rPr>
        <w:t xml:space="preserve">. </w:t>
      </w:r>
    </w:p>
    <w:p w:rsidR="00085567" w:rsidRPr="00176E3E" w:rsidRDefault="00C60AF5" w:rsidP="00085567">
      <w:pPr>
        <w:shd w:val="clear" w:color="auto" w:fill="FFFFFF"/>
        <w:spacing w:before="100" w:beforeAutospacing="1" w:after="100" w:afterAutospacing="1" w:line="240" w:lineRule="auto"/>
        <w:rPr>
          <w:rFonts w:ascii="Calibri" w:eastAsia="Times New Roman" w:hAnsi="Calibri" w:cs="Times New Roman"/>
          <w:color w:val="3D3D3D"/>
          <w:sz w:val="24"/>
          <w:szCs w:val="24"/>
          <w:lang w:eastAsia="es-ES"/>
        </w:rPr>
      </w:pPr>
      <w:r>
        <w:rPr>
          <w:color w:val="3C4858"/>
          <w:sz w:val="20"/>
          <w:szCs w:val="20"/>
          <w:shd w:val="clear" w:color="auto" w:fill="FFFFFF"/>
        </w:rPr>
        <w:t>2</w:t>
      </w:r>
      <w:r w:rsidR="004558AC">
        <w:rPr>
          <w:color w:val="3C4858"/>
          <w:sz w:val="20"/>
          <w:szCs w:val="20"/>
          <w:shd w:val="clear" w:color="auto" w:fill="FFFFFF"/>
        </w:rPr>
        <w:t xml:space="preserve">) </w:t>
      </w:r>
      <w:r w:rsidR="00085567" w:rsidRPr="00176E3E">
        <w:rPr>
          <w:rFonts w:ascii="Calibri" w:eastAsia="Times New Roman" w:hAnsi="Calibri" w:cs="Times New Roman"/>
          <w:color w:val="3D3D3D"/>
          <w:sz w:val="24"/>
          <w:szCs w:val="24"/>
          <w:lang w:eastAsia="es-ES"/>
        </w:rPr>
        <w:t xml:space="preserve"> ¿Cómo hacer para que las personas tengan presente tal o cual producto o servicio? </w:t>
      </w:r>
    </w:p>
    <w:p w:rsidR="00085567" w:rsidRDefault="00085567" w:rsidP="009B5B10">
      <w:pPr>
        <w:shd w:val="clear" w:color="auto" w:fill="FFFFFF"/>
        <w:spacing w:before="100" w:beforeAutospacing="1" w:after="100" w:afterAutospacing="1" w:line="360" w:lineRule="atLeast"/>
        <w:jc w:val="both"/>
        <w:rPr>
          <w:rFonts w:ascii="Calibri" w:eastAsia="Times New Roman" w:hAnsi="Calibri" w:cs="Times New Roman"/>
          <w:color w:val="3D3D3D"/>
          <w:sz w:val="20"/>
          <w:szCs w:val="20"/>
          <w:lang w:eastAsia="es-ES"/>
        </w:rPr>
      </w:pPr>
    </w:p>
    <w:p w:rsidR="00085567" w:rsidRPr="004652EA" w:rsidRDefault="00085567" w:rsidP="009B5B10">
      <w:pPr>
        <w:shd w:val="clear" w:color="auto" w:fill="FFFFFF"/>
        <w:spacing w:before="100" w:beforeAutospacing="1" w:after="100" w:afterAutospacing="1" w:line="360" w:lineRule="atLeast"/>
        <w:jc w:val="both"/>
        <w:rPr>
          <w:rFonts w:ascii="Calibri" w:eastAsia="Times New Roman" w:hAnsi="Calibri" w:cs="Times New Roman"/>
          <w:color w:val="3D3D3D"/>
          <w:sz w:val="20"/>
          <w:szCs w:val="20"/>
          <w:lang w:eastAsia="es-ES"/>
        </w:rPr>
      </w:pPr>
    </w:p>
    <w:tbl>
      <w:tblPr>
        <w:tblpPr w:leftFromText="141" w:rightFromText="141" w:vertAnchor="text" w:horzAnchor="page" w:tblpX="494"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0"/>
        <w:gridCol w:w="5053"/>
        <w:gridCol w:w="5529"/>
      </w:tblGrid>
      <w:tr w:rsidR="00085567" w:rsidRPr="00EB09B8" w:rsidTr="00085567">
        <w:trPr>
          <w:trHeight w:val="350"/>
        </w:trPr>
        <w:tc>
          <w:tcPr>
            <w:tcW w:w="14142" w:type="dxa"/>
            <w:gridSpan w:val="3"/>
            <w:shd w:val="clear" w:color="auto" w:fill="auto"/>
            <w:vAlign w:val="center"/>
          </w:tcPr>
          <w:p w:rsidR="00085567" w:rsidRPr="00EB09B8" w:rsidRDefault="00085567" w:rsidP="00085567">
            <w:pPr>
              <w:jc w:val="center"/>
              <w:rPr>
                <w:b/>
                <w:sz w:val="20"/>
                <w:szCs w:val="20"/>
                <w:lang w:val="es-AR"/>
              </w:rPr>
            </w:pPr>
            <w:r w:rsidRPr="00EB09B8">
              <w:rPr>
                <w:b/>
                <w:sz w:val="20"/>
                <w:szCs w:val="20"/>
                <w:lang w:val="es-AR"/>
              </w:rPr>
              <w:t>REGISTRO RITUALIZADO DE LA PUBLICIDAD</w:t>
            </w:r>
          </w:p>
        </w:tc>
      </w:tr>
      <w:tr w:rsidR="00085567" w:rsidRPr="00EB09B8" w:rsidTr="00085567">
        <w:trPr>
          <w:trHeight w:val="3501"/>
        </w:trPr>
        <w:tc>
          <w:tcPr>
            <w:tcW w:w="3560" w:type="dxa"/>
            <w:shd w:val="clear" w:color="auto" w:fill="auto"/>
          </w:tcPr>
          <w:p w:rsidR="00085567" w:rsidRPr="00EB09B8" w:rsidRDefault="00085567" w:rsidP="00085567">
            <w:pPr>
              <w:rPr>
                <w:sz w:val="20"/>
                <w:szCs w:val="20"/>
                <w:lang w:val="es-AR"/>
              </w:rPr>
            </w:pPr>
            <w:r w:rsidRPr="00EB09B8">
              <w:rPr>
                <w:b/>
                <w:sz w:val="20"/>
                <w:szCs w:val="20"/>
                <w:lang w:val="es-AR"/>
              </w:rPr>
              <w:t>Logotipo:</w:t>
            </w:r>
            <w:r w:rsidRPr="00EB09B8">
              <w:rPr>
                <w:sz w:val="20"/>
                <w:szCs w:val="20"/>
                <w:lang w:val="es-AR"/>
              </w:rPr>
              <w:t xml:space="preserve"> Marca o nombre escrito con un grafismo original. Generalmente el producto se identifica con el nombre de la marca, la cual aparece escrita de una forma original, única que se mantiene igual en todas sus presentaciones.</w:t>
            </w:r>
          </w:p>
          <w:p w:rsidR="00085567" w:rsidRPr="00EB09B8" w:rsidRDefault="00085567" w:rsidP="00085567">
            <w:pPr>
              <w:rPr>
                <w:sz w:val="16"/>
                <w:szCs w:val="16"/>
                <w:lang w:val="es-AR"/>
              </w:rPr>
            </w:pPr>
          </w:p>
          <w:p w:rsidR="00085567" w:rsidRPr="00EB09B8" w:rsidRDefault="00085567" w:rsidP="00085567">
            <w:pPr>
              <w:jc w:val="center"/>
              <w:rPr>
                <w:sz w:val="20"/>
                <w:szCs w:val="20"/>
                <w:lang w:val="es-AR"/>
              </w:rPr>
            </w:pPr>
            <w:r>
              <w:rPr>
                <w:noProof/>
                <w:sz w:val="20"/>
                <w:szCs w:val="20"/>
                <w:lang w:eastAsia="es-ES"/>
              </w:rPr>
              <w:drawing>
                <wp:inline distT="0" distB="0" distL="0" distR="0">
                  <wp:extent cx="1717040" cy="609600"/>
                  <wp:effectExtent l="19050" t="0" r="0" b="0"/>
                  <wp:docPr id="14" name="Imagen 10" descr="logotip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ipo02"/>
                          <pic:cNvPicPr>
                            <a:picLocks noChangeAspect="1" noChangeArrowheads="1"/>
                          </pic:cNvPicPr>
                        </pic:nvPicPr>
                        <pic:blipFill>
                          <a:blip r:embed="rId7" cstate="print"/>
                          <a:srcRect/>
                          <a:stretch>
                            <a:fillRect/>
                          </a:stretch>
                        </pic:blipFill>
                        <pic:spPr bwMode="auto">
                          <a:xfrm>
                            <a:off x="0" y="0"/>
                            <a:ext cx="1717040" cy="609600"/>
                          </a:xfrm>
                          <a:prstGeom prst="rect">
                            <a:avLst/>
                          </a:prstGeom>
                          <a:noFill/>
                          <a:ln w="9525">
                            <a:noFill/>
                            <a:miter lim="800000"/>
                            <a:headEnd/>
                            <a:tailEnd/>
                          </a:ln>
                        </pic:spPr>
                      </pic:pic>
                    </a:graphicData>
                  </a:graphic>
                </wp:inline>
              </w:drawing>
            </w:r>
          </w:p>
          <w:p w:rsidR="00085567" w:rsidRPr="00EB09B8" w:rsidRDefault="00085567" w:rsidP="00085567">
            <w:pPr>
              <w:jc w:val="center"/>
              <w:rPr>
                <w:sz w:val="16"/>
                <w:szCs w:val="16"/>
                <w:lang w:val="es-AR"/>
              </w:rPr>
            </w:pPr>
            <w:r w:rsidRPr="00EB09B8">
              <w:rPr>
                <w:b/>
                <w:sz w:val="16"/>
                <w:szCs w:val="16"/>
                <w:lang w:val="es-AR"/>
              </w:rPr>
              <w:t>Logotipo</w:t>
            </w:r>
            <w:r w:rsidRPr="00EB09B8">
              <w:rPr>
                <w:sz w:val="16"/>
                <w:szCs w:val="16"/>
                <w:lang w:val="es-AR"/>
              </w:rPr>
              <w:t xml:space="preserve"> de la marca de cigarrillos </w:t>
            </w:r>
            <w:proofErr w:type="spellStart"/>
            <w:r w:rsidRPr="00EB09B8">
              <w:rPr>
                <w:sz w:val="16"/>
                <w:szCs w:val="16"/>
                <w:lang w:val="es-AR"/>
              </w:rPr>
              <w:t>Malboro</w:t>
            </w:r>
            <w:proofErr w:type="spellEnd"/>
          </w:p>
          <w:p w:rsidR="00085567" w:rsidRPr="00EB09B8" w:rsidRDefault="00085567" w:rsidP="00085567">
            <w:pPr>
              <w:rPr>
                <w:sz w:val="16"/>
                <w:szCs w:val="16"/>
                <w:lang w:val="es-AR"/>
              </w:rPr>
            </w:pPr>
          </w:p>
          <w:p w:rsidR="00085567" w:rsidRPr="00EB09B8" w:rsidRDefault="00085567" w:rsidP="00085567">
            <w:pPr>
              <w:jc w:val="center"/>
              <w:rPr>
                <w:sz w:val="16"/>
                <w:szCs w:val="16"/>
                <w:lang w:val="es-AR"/>
              </w:rPr>
            </w:pPr>
            <w:r>
              <w:rPr>
                <w:noProof/>
                <w:sz w:val="20"/>
                <w:szCs w:val="20"/>
                <w:lang w:eastAsia="es-ES"/>
              </w:rPr>
              <w:drawing>
                <wp:inline distT="0" distB="0" distL="0" distR="0">
                  <wp:extent cx="1148080" cy="640080"/>
                  <wp:effectExtent l="19050" t="0" r="0" b="0"/>
                  <wp:docPr id="15" name="Imagen 11" descr="log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tipo01"/>
                          <pic:cNvPicPr>
                            <a:picLocks noChangeAspect="1" noChangeArrowheads="1"/>
                          </pic:cNvPicPr>
                        </pic:nvPicPr>
                        <pic:blipFill>
                          <a:blip r:embed="rId8" cstate="print"/>
                          <a:srcRect/>
                          <a:stretch>
                            <a:fillRect/>
                          </a:stretch>
                        </pic:blipFill>
                        <pic:spPr bwMode="auto">
                          <a:xfrm>
                            <a:off x="0" y="0"/>
                            <a:ext cx="1148080" cy="640080"/>
                          </a:xfrm>
                          <a:prstGeom prst="rect">
                            <a:avLst/>
                          </a:prstGeom>
                          <a:noFill/>
                          <a:ln w="9525">
                            <a:noFill/>
                            <a:miter lim="800000"/>
                            <a:headEnd/>
                            <a:tailEnd/>
                          </a:ln>
                        </pic:spPr>
                      </pic:pic>
                    </a:graphicData>
                  </a:graphic>
                </wp:inline>
              </w:drawing>
            </w:r>
            <w:r w:rsidRPr="00EB09B8">
              <w:rPr>
                <w:b/>
                <w:sz w:val="16"/>
                <w:szCs w:val="16"/>
                <w:lang w:val="es-AR"/>
              </w:rPr>
              <w:t>Logotipo</w:t>
            </w:r>
            <w:r w:rsidRPr="00EB09B8">
              <w:rPr>
                <w:sz w:val="16"/>
                <w:szCs w:val="16"/>
                <w:lang w:val="es-AR"/>
              </w:rPr>
              <w:t xml:space="preserve"> de la radio      emisora FM100</w:t>
            </w:r>
          </w:p>
        </w:tc>
        <w:tc>
          <w:tcPr>
            <w:tcW w:w="5053" w:type="dxa"/>
            <w:shd w:val="clear" w:color="auto" w:fill="auto"/>
          </w:tcPr>
          <w:p w:rsidR="00085567" w:rsidRPr="00EB09B8" w:rsidRDefault="00085567" w:rsidP="00085567">
            <w:pPr>
              <w:rPr>
                <w:sz w:val="16"/>
                <w:szCs w:val="16"/>
                <w:lang w:val="es-AR"/>
              </w:rPr>
            </w:pPr>
            <w:proofErr w:type="spellStart"/>
            <w:r w:rsidRPr="00EB09B8">
              <w:rPr>
                <w:b/>
                <w:sz w:val="20"/>
                <w:szCs w:val="20"/>
                <w:lang w:val="es-AR"/>
              </w:rPr>
              <w:t>Imagotipo</w:t>
            </w:r>
            <w:proofErr w:type="spellEnd"/>
            <w:r w:rsidRPr="00EB09B8">
              <w:rPr>
                <w:b/>
                <w:sz w:val="20"/>
                <w:szCs w:val="20"/>
                <w:lang w:val="es-AR"/>
              </w:rPr>
              <w:t>:</w:t>
            </w:r>
            <w:r w:rsidRPr="00EB09B8">
              <w:rPr>
                <w:sz w:val="20"/>
                <w:szCs w:val="20"/>
                <w:lang w:val="es-AR"/>
              </w:rPr>
              <w:t xml:space="preserve"> Se trata de una imagen que permite la identificación de una marca más allá del nombre del producto. Es frecuente que en marcas o en productos muy famosos, la sola presencia del </w:t>
            </w:r>
            <w:proofErr w:type="spellStart"/>
            <w:r w:rsidRPr="00EB09B8">
              <w:rPr>
                <w:sz w:val="20"/>
                <w:szCs w:val="20"/>
                <w:lang w:val="es-AR"/>
              </w:rPr>
              <w:t>Imagotipo</w:t>
            </w:r>
            <w:proofErr w:type="spellEnd"/>
            <w:r w:rsidRPr="00EB09B8">
              <w:rPr>
                <w:sz w:val="20"/>
                <w:szCs w:val="20"/>
                <w:lang w:val="es-AR"/>
              </w:rPr>
              <w:t xml:space="preserve"> es suficiente para que el público destinatario sepa cuál es la marca del producto que se intenta vender.</w:t>
            </w:r>
          </w:p>
          <w:p w:rsidR="00085567" w:rsidRPr="00EB09B8" w:rsidRDefault="00085567" w:rsidP="00085567">
            <w:pPr>
              <w:jc w:val="center"/>
              <w:rPr>
                <w:sz w:val="20"/>
                <w:szCs w:val="20"/>
                <w:lang w:val="es-AR"/>
              </w:rPr>
            </w:pPr>
            <w:r>
              <w:rPr>
                <w:b/>
                <w:noProof/>
                <w:sz w:val="16"/>
                <w:szCs w:val="16"/>
                <w:lang w:eastAsia="es-ES"/>
              </w:rPr>
              <w:drawing>
                <wp:inline distT="0" distB="0" distL="0" distR="0">
                  <wp:extent cx="497840" cy="670560"/>
                  <wp:effectExtent l="19050" t="0" r="0" b="0"/>
                  <wp:docPr id="16" name="Imagen 12" descr="ima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otipo"/>
                          <pic:cNvPicPr>
                            <a:picLocks noChangeAspect="1" noChangeArrowheads="1"/>
                          </pic:cNvPicPr>
                        </pic:nvPicPr>
                        <pic:blipFill>
                          <a:blip r:embed="rId9" cstate="print"/>
                          <a:srcRect/>
                          <a:stretch>
                            <a:fillRect/>
                          </a:stretch>
                        </pic:blipFill>
                        <pic:spPr bwMode="auto">
                          <a:xfrm>
                            <a:off x="0" y="0"/>
                            <a:ext cx="497840" cy="670560"/>
                          </a:xfrm>
                          <a:prstGeom prst="rect">
                            <a:avLst/>
                          </a:prstGeom>
                          <a:noFill/>
                          <a:ln w="9525">
                            <a:noFill/>
                            <a:miter lim="800000"/>
                            <a:headEnd/>
                            <a:tailEnd/>
                          </a:ln>
                        </pic:spPr>
                      </pic:pic>
                    </a:graphicData>
                  </a:graphic>
                </wp:inline>
              </w:drawing>
            </w:r>
            <w:r w:rsidRPr="00EB09B8">
              <w:rPr>
                <w:b/>
                <w:sz w:val="16"/>
                <w:szCs w:val="16"/>
                <w:lang w:val="es-AR"/>
              </w:rPr>
              <w:t xml:space="preserve"> </w:t>
            </w:r>
            <w:proofErr w:type="spellStart"/>
            <w:r w:rsidRPr="00EB09B8">
              <w:rPr>
                <w:b/>
                <w:sz w:val="16"/>
                <w:szCs w:val="16"/>
                <w:lang w:val="es-AR"/>
              </w:rPr>
              <w:t>Imagotipo</w:t>
            </w:r>
            <w:proofErr w:type="spellEnd"/>
            <w:r w:rsidRPr="00EB09B8">
              <w:rPr>
                <w:sz w:val="16"/>
                <w:szCs w:val="16"/>
                <w:lang w:val="es-AR"/>
              </w:rPr>
              <w:t xml:space="preserve"> de la marca de cervezas   Iguana</w:t>
            </w:r>
          </w:p>
          <w:p w:rsidR="00085567" w:rsidRPr="00EB09B8" w:rsidRDefault="00085567" w:rsidP="00085567">
            <w:pPr>
              <w:jc w:val="center"/>
              <w:rPr>
                <w:sz w:val="20"/>
                <w:szCs w:val="20"/>
                <w:lang w:val="es-AR"/>
              </w:rPr>
            </w:pPr>
            <w:r>
              <w:rPr>
                <w:noProof/>
                <w:sz w:val="16"/>
                <w:szCs w:val="16"/>
                <w:lang w:eastAsia="es-ES"/>
              </w:rPr>
              <w:drawing>
                <wp:inline distT="0" distB="0" distL="0" distR="0">
                  <wp:extent cx="822960" cy="751840"/>
                  <wp:effectExtent l="19050" t="0" r="0" b="0"/>
                  <wp:docPr id="17" name="Imagen 13" descr="imagotip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otipo02"/>
                          <pic:cNvPicPr>
                            <a:picLocks noChangeAspect="1" noChangeArrowheads="1"/>
                          </pic:cNvPicPr>
                        </pic:nvPicPr>
                        <pic:blipFill>
                          <a:blip r:embed="rId10" cstate="print"/>
                          <a:srcRect/>
                          <a:stretch>
                            <a:fillRect/>
                          </a:stretch>
                        </pic:blipFill>
                        <pic:spPr bwMode="auto">
                          <a:xfrm>
                            <a:off x="0" y="0"/>
                            <a:ext cx="822960" cy="751840"/>
                          </a:xfrm>
                          <a:prstGeom prst="rect">
                            <a:avLst/>
                          </a:prstGeom>
                          <a:noFill/>
                          <a:ln w="9525">
                            <a:noFill/>
                            <a:miter lim="800000"/>
                            <a:headEnd/>
                            <a:tailEnd/>
                          </a:ln>
                        </pic:spPr>
                      </pic:pic>
                    </a:graphicData>
                  </a:graphic>
                </wp:inline>
              </w:drawing>
            </w:r>
            <w:proofErr w:type="spellStart"/>
            <w:r w:rsidRPr="00EB09B8">
              <w:rPr>
                <w:b/>
                <w:sz w:val="16"/>
                <w:szCs w:val="16"/>
                <w:lang w:val="es-AR"/>
              </w:rPr>
              <w:t>Imagotipo</w:t>
            </w:r>
            <w:proofErr w:type="spellEnd"/>
            <w:r w:rsidRPr="00EB09B8">
              <w:rPr>
                <w:sz w:val="16"/>
                <w:szCs w:val="16"/>
                <w:lang w:val="es-AR"/>
              </w:rPr>
              <w:t xml:space="preserve"> de la marca de autos Renault</w:t>
            </w:r>
          </w:p>
        </w:tc>
        <w:tc>
          <w:tcPr>
            <w:tcW w:w="5529" w:type="dxa"/>
            <w:shd w:val="clear" w:color="auto" w:fill="auto"/>
          </w:tcPr>
          <w:p w:rsidR="00085567" w:rsidRPr="00EB09B8" w:rsidRDefault="00085567" w:rsidP="00085567">
            <w:pPr>
              <w:rPr>
                <w:sz w:val="20"/>
                <w:szCs w:val="20"/>
                <w:lang w:val="es-AR"/>
              </w:rPr>
            </w:pPr>
            <w:proofErr w:type="spellStart"/>
            <w:r w:rsidRPr="00EB09B8">
              <w:rPr>
                <w:b/>
                <w:sz w:val="20"/>
                <w:szCs w:val="20"/>
                <w:lang w:val="es-AR"/>
              </w:rPr>
              <w:t>Isotipo</w:t>
            </w:r>
            <w:proofErr w:type="spellEnd"/>
            <w:r w:rsidRPr="00EB09B8">
              <w:rPr>
                <w:b/>
                <w:sz w:val="20"/>
                <w:szCs w:val="20"/>
                <w:lang w:val="es-AR"/>
              </w:rPr>
              <w:t>:</w:t>
            </w:r>
            <w:r w:rsidRPr="00EB09B8">
              <w:rPr>
                <w:sz w:val="20"/>
                <w:szCs w:val="20"/>
                <w:lang w:val="es-AR"/>
              </w:rPr>
              <w:t xml:space="preserve"> La suma del logotipo y el </w:t>
            </w:r>
            <w:proofErr w:type="spellStart"/>
            <w:r w:rsidRPr="00EB09B8">
              <w:rPr>
                <w:sz w:val="20"/>
                <w:szCs w:val="20"/>
                <w:lang w:val="es-AR"/>
              </w:rPr>
              <w:t>Imagotipo</w:t>
            </w:r>
            <w:proofErr w:type="spellEnd"/>
            <w:r w:rsidRPr="00EB09B8">
              <w:rPr>
                <w:sz w:val="20"/>
                <w:szCs w:val="20"/>
                <w:lang w:val="es-AR"/>
              </w:rPr>
              <w:t xml:space="preserve"> conforman el </w:t>
            </w:r>
            <w:proofErr w:type="spellStart"/>
            <w:r w:rsidRPr="00EB09B8">
              <w:rPr>
                <w:sz w:val="20"/>
                <w:szCs w:val="20"/>
                <w:lang w:val="es-AR"/>
              </w:rPr>
              <w:t>Isotipo</w:t>
            </w:r>
            <w:proofErr w:type="spellEnd"/>
            <w:r w:rsidRPr="00EB09B8">
              <w:rPr>
                <w:sz w:val="20"/>
                <w:szCs w:val="20"/>
                <w:lang w:val="es-AR"/>
              </w:rPr>
              <w:t xml:space="preserve"> de la marca publicitada.</w:t>
            </w:r>
          </w:p>
          <w:p w:rsidR="00085567" w:rsidRPr="00EB09B8" w:rsidRDefault="00085567" w:rsidP="00085567">
            <w:pPr>
              <w:rPr>
                <w:sz w:val="20"/>
                <w:szCs w:val="20"/>
                <w:lang w:val="es-AR"/>
              </w:rPr>
            </w:pPr>
          </w:p>
          <w:p w:rsidR="00085567" w:rsidRPr="00EB09B8" w:rsidRDefault="00085567" w:rsidP="00085567">
            <w:pPr>
              <w:rPr>
                <w:sz w:val="20"/>
                <w:szCs w:val="20"/>
                <w:lang w:val="es-AR"/>
              </w:rPr>
            </w:pPr>
            <w:r>
              <w:rPr>
                <w:noProof/>
                <w:sz w:val="20"/>
                <w:szCs w:val="20"/>
                <w:lang w:eastAsia="es-ES"/>
              </w:rPr>
              <w:drawing>
                <wp:inline distT="0" distB="0" distL="0" distR="0">
                  <wp:extent cx="1940560" cy="782320"/>
                  <wp:effectExtent l="19050" t="0" r="2540" b="0"/>
                  <wp:docPr id="18" name="Imagen 14" descr="isoti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otipo01"/>
                          <pic:cNvPicPr>
                            <a:picLocks noChangeAspect="1" noChangeArrowheads="1"/>
                          </pic:cNvPicPr>
                        </pic:nvPicPr>
                        <pic:blipFill>
                          <a:blip r:embed="rId11" cstate="print"/>
                          <a:srcRect/>
                          <a:stretch>
                            <a:fillRect/>
                          </a:stretch>
                        </pic:blipFill>
                        <pic:spPr bwMode="auto">
                          <a:xfrm>
                            <a:off x="0" y="0"/>
                            <a:ext cx="1940560" cy="782320"/>
                          </a:xfrm>
                          <a:prstGeom prst="rect">
                            <a:avLst/>
                          </a:prstGeom>
                          <a:noFill/>
                          <a:ln w="9525">
                            <a:noFill/>
                            <a:miter lim="800000"/>
                            <a:headEnd/>
                            <a:tailEnd/>
                          </a:ln>
                        </pic:spPr>
                      </pic:pic>
                    </a:graphicData>
                  </a:graphic>
                </wp:inline>
              </w:drawing>
            </w:r>
          </w:p>
          <w:p w:rsidR="00085567" w:rsidRPr="00EB09B8" w:rsidRDefault="00085567" w:rsidP="00085567">
            <w:pPr>
              <w:jc w:val="center"/>
              <w:rPr>
                <w:sz w:val="16"/>
                <w:szCs w:val="16"/>
                <w:lang w:val="es-AR"/>
              </w:rPr>
            </w:pPr>
            <w:proofErr w:type="spellStart"/>
            <w:r w:rsidRPr="00EB09B8">
              <w:rPr>
                <w:b/>
                <w:sz w:val="16"/>
                <w:szCs w:val="16"/>
                <w:lang w:val="es-AR"/>
              </w:rPr>
              <w:t>Isotipo</w:t>
            </w:r>
            <w:proofErr w:type="spellEnd"/>
            <w:r w:rsidRPr="00EB09B8">
              <w:rPr>
                <w:b/>
                <w:sz w:val="16"/>
                <w:szCs w:val="16"/>
                <w:lang w:val="es-AR"/>
              </w:rPr>
              <w:t xml:space="preserve"> </w:t>
            </w:r>
            <w:r w:rsidRPr="00EB09B8">
              <w:rPr>
                <w:sz w:val="16"/>
                <w:szCs w:val="16"/>
                <w:lang w:val="es-AR"/>
              </w:rPr>
              <w:t>de la empresa de lácteos la Serenísima</w:t>
            </w:r>
          </w:p>
          <w:p w:rsidR="00085567" w:rsidRPr="00EB09B8" w:rsidRDefault="00085567" w:rsidP="00085567">
            <w:pPr>
              <w:jc w:val="center"/>
              <w:rPr>
                <w:sz w:val="16"/>
                <w:szCs w:val="16"/>
                <w:lang w:val="es-AR"/>
              </w:rPr>
            </w:pPr>
            <w:r>
              <w:rPr>
                <w:noProof/>
                <w:sz w:val="16"/>
                <w:szCs w:val="16"/>
                <w:lang w:eastAsia="es-ES"/>
              </w:rPr>
              <w:drawing>
                <wp:inline distT="0" distB="0" distL="0" distR="0">
                  <wp:extent cx="1981200" cy="1066800"/>
                  <wp:effectExtent l="19050" t="0" r="0" b="0"/>
                  <wp:docPr id="19" name="Imagen 15" descr="isotip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tipo02"/>
                          <pic:cNvPicPr>
                            <a:picLocks noChangeAspect="1" noChangeArrowheads="1"/>
                          </pic:cNvPicPr>
                        </pic:nvPicPr>
                        <pic:blipFill>
                          <a:blip r:embed="rId12" cstate="print"/>
                          <a:srcRect/>
                          <a:stretch>
                            <a:fillRect/>
                          </a:stretch>
                        </pic:blipFill>
                        <pic:spPr bwMode="auto">
                          <a:xfrm>
                            <a:off x="0" y="0"/>
                            <a:ext cx="1981200" cy="1066800"/>
                          </a:xfrm>
                          <a:prstGeom prst="rect">
                            <a:avLst/>
                          </a:prstGeom>
                          <a:noFill/>
                          <a:ln w="9525">
                            <a:noFill/>
                            <a:miter lim="800000"/>
                            <a:headEnd/>
                            <a:tailEnd/>
                          </a:ln>
                        </pic:spPr>
                      </pic:pic>
                    </a:graphicData>
                  </a:graphic>
                </wp:inline>
              </w:drawing>
            </w:r>
          </w:p>
          <w:p w:rsidR="00085567" w:rsidRPr="00EB09B8" w:rsidRDefault="00085567" w:rsidP="00085567">
            <w:pPr>
              <w:jc w:val="center"/>
              <w:rPr>
                <w:sz w:val="16"/>
                <w:szCs w:val="16"/>
                <w:lang w:val="es-AR"/>
              </w:rPr>
            </w:pPr>
            <w:proofErr w:type="spellStart"/>
            <w:r w:rsidRPr="00EB09B8">
              <w:rPr>
                <w:b/>
                <w:sz w:val="16"/>
                <w:szCs w:val="16"/>
                <w:lang w:val="es-AR"/>
              </w:rPr>
              <w:t>Isotipo</w:t>
            </w:r>
            <w:proofErr w:type="spellEnd"/>
            <w:r w:rsidRPr="00EB09B8">
              <w:rPr>
                <w:b/>
                <w:sz w:val="16"/>
                <w:szCs w:val="16"/>
                <w:lang w:val="es-AR"/>
              </w:rPr>
              <w:t xml:space="preserve"> </w:t>
            </w:r>
            <w:r w:rsidRPr="00EB09B8">
              <w:rPr>
                <w:sz w:val="16"/>
                <w:szCs w:val="16"/>
                <w:lang w:val="es-AR"/>
              </w:rPr>
              <w:t>(arriba)</w:t>
            </w:r>
            <w:r w:rsidRPr="00EB09B8">
              <w:rPr>
                <w:b/>
                <w:sz w:val="16"/>
                <w:szCs w:val="16"/>
                <w:lang w:val="es-AR"/>
              </w:rPr>
              <w:t xml:space="preserve"> </w:t>
            </w:r>
            <w:r w:rsidRPr="00EB09B8">
              <w:rPr>
                <w:sz w:val="16"/>
                <w:szCs w:val="16"/>
                <w:lang w:val="es-AR"/>
              </w:rPr>
              <w:t xml:space="preserve">y </w:t>
            </w:r>
            <w:r w:rsidRPr="00EB09B8">
              <w:rPr>
                <w:b/>
                <w:sz w:val="16"/>
                <w:szCs w:val="16"/>
                <w:lang w:val="es-AR"/>
              </w:rPr>
              <w:t xml:space="preserve">Eslogan </w:t>
            </w:r>
            <w:r w:rsidRPr="00EB09B8">
              <w:rPr>
                <w:sz w:val="16"/>
                <w:szCs w:val="16"/>
                <w:lang w:val="es-AR"/>
              </w:rPr>
              <w:t xml:space="preserve">(abajo) de la empresa de alimentos </w:t>
            </w:r>
            <w:proofErr w:type="spellStart"/>
            <w:r w:rsidRPr="00EB09B8">
              <w:rPr>
                <w:sz w:val="16"/>
                <w:szCs w:val="16"/>
                <w:lang w:val="es-AR"/>
              </w:rPr>
              <w:t>Arcor</w:t>
            </w:r>
            <w:proofErr w:type="spellEnd"/>
            <w:r w:rsidRPr="00EB09B8">
              <w:rPr>
                <w:sz w:val="16"/>
                <w:szCs w:val="16"/>
                <w:lang w:val="es-AR"/>
              </w:rPr>
              <w:t>.</w:t>
            </w:r>
          </w:p>
        </w:tc>
      </w:tr>
      <w:tr w:rsidR="00085567" w:rsidRPr="00EB09B8" w:rsidTr="00085567">
        <w:trPr>
          <w:trHeight w:val="534"/>
        </w:trPr>
        <w:tc>
          <w:tcPr>
            <w:tcW w:w="14142" w:type="dxa"/>
            <w:gridSpan w:val="3"/>
            <w:shd w:val="clear" w:color="auto" w:fill="auto"/>
          </w:tcPr>
          <w:p w:rsidR="00085567" w:rsidRPr="00EB09B8" w:rsidRDefault="00085567" w:rsidP="00085567">
            <w:pPr>
              <w:rPr>
                <w:sz w:val="20"/>
                <w:szCs w:val="20"/>
                <w:lang w:val="es-AR"/>
              </w:rPr>
            </w:pPr>
            <w:r w:rsidRPr="00EB09B8">
              <w:rPr>
                <w:b/>
                <w:sz w:val="20"/>
                <w:szCs w:val="20"/>
                <w:lang w:val="es-AR"/>
              </w:rPr>
              <w:t>Eslogan:</w:t>
            </w:r>
            <w:r w:rsidRPr="00EB09B8">
              <w:rPr>
                <w:sz w:val="20"/>
                <w:szCs w:val="20"/>
                <w:lang w:val="es-AR"/>
              </w:rPr>
              <w:t xml:space="preserve"> Es la frase corta y expresiva que sintetiza un mensaje. Sinónimo de lema o consigna. Sintetiza una idea y provoca la rápida asociación con el producto, así facilita su recordación. Ejemplo: </w:t>
            </w:r>
            <w:r w:rsidRPr="00EB09B8">
              <w:rPr>
                <w:i/>
                <w:spacing w:val="20"/>
                <w:sz w:val="20"/>
                <w:szCs w:val="20"/>
                <w:lang w:val="es-AR"/>
              </w:rPr>
              <w:t>“</w:t>
            </w:r>
            <w:proofErr w:type="spellStart"/>
            <w:r w:rsidRPr="00EB09B8">
              <w:rPr>
                <w:i/>
                <w:spacing w:val="20"/>
                <w:sz w:val="20"/>
                <w:szCs w:val="20"/>
                <w:lang w:val="es-AR"/>
              </w:rPr>
              <w:t>Hacele</w:t>
            </w:r>
            <w:proofErr w:type="spellEnd"/>
            <w:r w:rsidRPr="00EB09B8">
              <w:rPr>
                <w:i/>
                <w:spacing w:val="20"/>
                <w:sz w:val="20"/>
                <w:szCs w:val="20"/>
                <w:lang w:val="es-AR"/>
              </w:rPr>
              <w:t xml:space="preserve"> caso a tu sed”</w:t>
            </w:r>
            <w:r w:rsidRPr="00EB09B8">
              <w:rPr>
                <w:sz w:val="20"/>
                <w:szCs w:val="20"/>
                <w:lang w:val="es-AR"/>
              </w:rPr>
              <w:t xml:space="preserve"> de la gaseosa </w:t>
            </w:r>
            <w:proofErr w:type="spellStart"/>
            <w:r w:rsidRPr="00EB09B8">
              <w:rPr>
                <w:sz w:val="20"/>
                <w:szCs w:val="20"/>
                <w:lang w:val="es-AR"/>
              </w:rPr>
              <w:t>Sprite</w:t>
            </w:r>
            <w:proofErr w:type="spellEnd"/>
            <w:r w:rsidRPr="009B5B10">
              <w:rPr>
                <w:i/>
                <w:sz w:val="20"/>
                <w:szCs w:val="20"/>
                <w:lang w:val="es-AR"/>
              </w:rPr>
              <w:t>. La Anónima Aprecio por usted</w:t>
            </w:r>
            <w:proofErr w:type="gramStart"/>
            <w:r w:rsidRPr="009B5B10">
              <w:rPr>
                <w:i/>
                <w:sz w:val="20"/>
                <w:szCs w:val="20"/>
                <w:lang w:val="es-AR"/>
              </w:rPr>
              <w:t>!!</w:t>
            </w:r>
            <w:r>
              <w:rPr>
                <w:i/>
                <w:sz w:val="20"/>
                <w:szCs w:val="20"/>
                <w:lang w:val="es-AR"/>
              </w:rPr>
              <w:t>.</w:t>
            </w:r>
            <w:proofErr w:type="gramEnd"/>
            <w:r>
              <w:rPr>
                <w:i/>
                <w:sz w:val="20"/>
                <w:szCs w:val="20"/>
                <w:lang w:val="es-AR"/>
              </w:rPr>
              <w:t xml:space="preserve"> Coto Yo te conozco</w:t>
            </w:r>
          </w:p>
        </w:tc>
      </w:tr>
    </w:tbl>
    <w:p w:rsidR="004652EA" w:rsidRDefault="004652EA" w:rsidP="004652EA">
      <w:pPr>
        <w:shd w:val="clear" w:color="auto" w:fill="FFFFFF"/>
        <w:spacing w:before="100" w:beforeAutospacing="1" w:after="100" w:afterAutospacing="1" w:line="240" w:lineRule="auto"/>
        <w:rPr>
          <w:color w:val="3C4858"/>
          <w:sz w:val="20"/>
          <w:szCs w:val="20"/>
          <w:shd w:val="clear" w:color="auto" w:fill="FFFFFF"/>
        </w:rPr>
      </w:pPr>
    </w:p>
    <w:p w:rsidR="004652EA" w:rsidRDefault="004652EA" w:rsidP="004652EA">
      <w:pPr>
        <w:shd w:val="clear" w:color="auto" w:fill="FFFFFF"/>
        <w:spacing w:before="100" w:beforeAutospacing="1" w:after="100" w:afterAutospacing="1" w:line="240" w:lineRule="auto"/>
        <w:rPr>
          <w:color w:val="3C4858"/>
          <w:sz w:val="20"/>
          <w:szCs w:val="20"/>
          <w:shd w:val="clear" w:color="auto" w:fill="FFFFFF"/>
        </w:rPr>
      </w:pPr>
    </w:p>
    <w:p w:rsidR="004652EA" w:rsidRDefault="004652EA" w:rsidP="004652EA">
      <w:pPr>
        <w:shd w:val="clear" w:color="auto" w:fill="FFFFFF"/>
        <w:spacing w:before="100" w:beforeAutospacing="1" w:after="100" w:afterAutospacing="1" w:line="240" w:lineRule="auto"/>
        <w:rPr>
          <w:color w:val="3C4858"/>
          <w:sz w:val="20"/>
          <w:szCs w:val="20"/>
          <w:shd w:val="clear" w:color="auto" w:fill="FFFFFF"/>
        </w:rPr>
      </w:pPr>
    </w:p>
    <w:p w:rsidR="004652EA" w:rsidRDefault="004652EA" w:rsidP="004652EA">
      <w:pPr>
        <w:shd w:val="clear" w:color="auto" w:fill="FFFFFF"/>
        <w:spacing w:before="100" w:beforeAutospacing="1" w:after="100" w:afterAutospacing="1" w:line="240" w:lineRule="auto"/>
        <w:rPr>
          <w:color w:val="3C4858"/>
          <w:sz w:val="20"/>
          <w:szCs w:val="20"/>
          <w:shd w:val="clear" w:color="auto" w:fill="FFFFFF"/>
        </w:rPr>
      </w:pPr>
    </w:p>
    <w:p w:rsidR="004652EA" w:rsidRDefault="004652EA" w:rsidP="004652EA">
      <w:pPr>
        <w:shd w:val="clear" w:color="auto" w:fill="FFFFFF"/>
        <w:spacing w:before="100" w:beforeAutospacing="1" w:after="100" w:afterAutospacing="1" w:line="240" w:lineRule="auto"/>
        <w:rPr>
          <w:color w:val="3C4858"/>
          <w:sz w:val="20"/>
          <w:szCs w:val="20"/>
          <w:shd w:val="clear" w:color="auto" w:fill="FFFFFF"/>
        </w:rPr>
      </w:pPr>
    </w:p>
    <w:p w:rsidR="004652EA" w:rsidRPr="004652EA" w:rsidRDefault="004652EA" w:rsidP="004652EA">
      <w:pPr>
        <w:shd w:val="clear" w:color="auto" w:fill="FFFFFF"/>
        <w:spacing w:before="100" w:beforeAutospacing="1" w:after="100" w:afterAutospacing="1" w:line="240" w:lineRule="auto"/>
        <w:rPr>
          <w:rFonts w:eastAsia="Times New Roman" w:cs="Times New Roman"/>
          <w:color w:val="3D3D3D"/>
          <w:sz w:val="20"/>
          <w:szCs w:val="20"/>
          <w:lang w:eastAsia="es-ES"/>
        </w:rPr>
      </w:pPr>
    </w:p>
    <w:p w:rsidR="000B796C" w:rsidRDefault="000B796C" w:rsidP="009B5B10">
      <w:pPr>
        <w:shd w:val="clear" w:color="auto" w:fill="FFFFFF"/>
        <w:spacing w:before="100" w:beforeAutospacing="1" w:after="100" w:afterAutospacing="1" w:line="240" w:lineRule="auto"/>
        <w:ind w:left="720"/>
        <w:rPr>
          <w:rFonts w:ascii="Calibri" w:eastAsia="Times New Roman" w:hAnsi="Calibri" w:cs="Times New Roman"/>
          <w:color w:val="3D3D3D"/>
          <w:sz w:val="24"/>
          <w:szCs w:val="24"/>
          <w:lang w:eastAsia="es-ES"/>
        </w:rPr>
      </w:pPr>
    </w:p>
    <w:p w:rsidR="009B5B10" w:rsidRDefault="009B5B10" w:rsidP="009B5B10">
      <w:pPr>
        <w:shd w:val="clear" w:color="auto" w:fill="FFFFFF"/>
        <w:spacing w:before="100" w:beforeAutospacing="1" w:after="100" w:afterAutospacing="1" w:line="240" w:lineRule="auto"/>
        <w:ind w:left="720"/>
        <w:rPr>
          <w:rFonts w:ascii="Calibri" w:eastAsia="Times New Roman" w:hAnsi="Calibri" w:cs="Times New Roman"/>
          <w:b/>
          <w:bCs/>
          <w:color w:val="3D3D3D"/>
          <w:sz w:val="20"/>
          <w:szCs w:val="20"/>
          <w:lang w:eastAsia="es-ES"/>
        </w:rPr>
      </w:pPr>
    </w:p>
    <w:p w:rsidR="00085567" w:rsidRDefault="00085567" w:rsidP="00332853"/>
    <w:p w:rsidR="00085567" w:rsidRDefault="00085567" w:rsidP="00332853"/>
    <w:p w:rsidR="00085567" w:rsidRDefault="00085567" w:rsidP="00332853"/>
    <w:p w:rsidR="00085567" w:rsidRDefault="00085567" w:rsidP="00332853"/>
    <w:p w:rsidR="00085567" w:rsidRDefault="00085567" w:rsidP="00332853"/>
    <w:p w:rsidR="00332853" w:rsidRPr="00AA4FF0" w:rsidRDefault="00AA4FF0" w:rsidP="00332853">
      <w:pPr>
        <w:rPr>
          <w:sz w:val="20"/>
          <w:szCs w:val="20"/>
          <w:lang w:val="es-AR"/>
        </w:rPr>
      </w:pPr>
      <w:r>
        <w:rPr>
          <w:sz w:val="20"/>
          <w:szCs w:val="20"/>
          <w:lang w:val="es-AR"/>
        </w:rPr>
        <w:t xml:space="preserve">a) Con  las publicidades gráficas, trabajadas en el punto anterior, fundamenta  si hay logotipo, </w:t>
      </w:r>
      <w:proofErr w:type="spellStart"/>
      <w:r>
        <w:rPr>
          <w:sz w:val="20"/>
          <w:szCs w:val="20"/>
          <w:lang w:val="es-AR"/>
        </w:rPr>
        <w:t>imagotipo</w:t>
      </w:r>
      <w:proofErr w:type="spellEnd"/>
      <w:r>
        <w:rPr>
          <w:sz w:val="20"/>
          <w:szCs w:val="20"/>
          <w:lang w:val="es-AR"/>
        </w:rPr>
        <w:t xml:space="preserve">  y/o </w:t>
      </w:r>
      <w:proofErr w:type="spellStart"/>
      <w:r>
        <w:rPr>
          <w:sz w:val="20"/>
          <w:szCs w:val="20"/>
          <w:lang w:val="es-AR"/>
        </w:rPr>
        <w:t>isotipo</w:t>
      </w:r>
      <w:proofErr w:type="spellEnd"/>
      <w:r>
        <w:rPr>
          <w:sz w:val="20"/>
          <w:szCs w:val="20"/>
          <w:lang w:val="es-AR"/>
        </w:rPr>
        <w:t>.</w:t>
      </w:r>
    </w:p>
    <w:p w:rsidR="00332853" w:rsidRDefault="00332853" w:rsidP="00332853">
      <w:pPr>
        <w:rPr>
          <w:sz w:val="10"/>
          <w:szCs w:val="10"/>
          <w:lang w:val="es-AR"/>
        </w:rPr>
      </w:pPr>
    </w:p>
    <w:p w:rsidR="00BB58C2" w:rsidRPr="00250EB0" w:rsidRDefault="00176E3E" w:rsidP="00176E3E">
      <w:pPr>
        <w:rPr>
          <w:sz w:val="20"/>
          <w:szCs w:val="20"/>
        </w:rPr>
      </w:pPr>
      <w:r w:rsidRPr="00250EB0">
        <w:rPr>
          <w:sz w:val="20"/>
          <w:szCs w:val="20"/>
        </w:rPr>
        <w:t>Momento Nº 3:</w:t>
      </w:r>
    </w:p>
    <w:p w:rsidR="00176E3E" w:rsidRDefault="00176E3E" w:rsidP="00176E3E">
      <w:pPr>
        <w:rPr>
          <w:sz w:val="20"/>
          <w:szCs w:val="20"/>
        </w:rPr>
      </w:pPr>
      <w:r w:rsidRPr="00250EB0">
        <w:rPr>
          <w:sz w:val="20"/>
          <w:szCs w:val="20"/>
        </w:rPr>
        <w:lastRenderedPageBreak/>
        <w:t xml:space="preserve">1) Visualizar el video </w:t>
      </w:r>
      <w:r w:rsidR="008B6F7E" w:rsidRPr="008B6F7E">
        <w:rPr>
          <w:b/>
          <w:i/>
          <w:sz w:val="20"/>
          <w:szCs w:val="20"/>
        </w:rPr>
        <w:t>MANIPULACIÓN DESDE LA INFANCIA DE LA PUBLICIDAD PARA PREPARARNOS EN CONSUMIDORES</w:t>
      </w:r>
      <w:r w:rsidRPr="00250EB0">
        <w:rPr>
          <w:sz w:val="20"/>
          <w:szCs w:val="20"/>
        </w:rPr>
        <w:t xml:space="preserve">” en </w:t>
      </w:r>
      <w:hyperlink r:id="rId13" w:history="1">
        <w:r w:rsidR="00BB58C2" w:rsidRPr="00250EB0">
          <w:rPr>
            <w:rStyle w:val="Hipervnculo"/>
            <w:sz w:val="20"/>
            <w:szCs w:val="20"/>
          </w:rPr>
          <w:t>https://www.youtube.com/watch?v=w9ekHRYuM58</w:t>
        </w:r>
      </w:hyperlink>
      <w:r w:rsidR="00BB58C2" w:rsidRPr="00250EB0">
        <w:rPr>
          <w:sz w:val="20"/>
          <w:szCs w:val="20"/>
        </w:rPr>
        <w:t xml:space="preserve"> </w:t>
      </w:r>
    </w:p>
    <w:p w:rsidR="008014FA" w:rsidRPr="00250EB0" w:rsidRDefault="008014FA" w:rsidP="00176E3E">
      <w:pPr>
        <w:rPr>
          <w:sz w:val="20"/>
          <w:szCs w:val="20"/>
        </w:rPr>
      </w:pPr>
      <w:proofErr w:type="gramStart"/>
      <w:r>
        <w:rPr>
          <w:sz w:val="20"/>
          <w:szCs w:val="20"/>
        </w:rPr>
        <w:t>de</w:t>
      </w:r>
      <w:proofErr w:type="gramEnd"/>
      <w:r>
        <w:rPr>
          <w:sz w:val="20"/>
          <w:szCs w:val="20"/>
        </w:rPr>
        <w:t xml:space="preserve"> autoría anónima.</w:t>
      </w:r>
    </w:p>
    <w:p w:rsidR="00BB58C2" w:rsidRPr="00250EB0" w:rsidRDefault="00BB58C2" w:rsidP="00176E3E">
      <w:pPr>
        <w:rPr>
          <w:sz w:val="20"/>
          <w:szCs w:val="20"/>
        </w:rPr>
      </w:pPr>
      <w:r w:rsidRPr="00250EB0">
        <w:rPr>
          <w:sz w:val="20"/>
          <w:szCs w:val="20"/>
        </w:rPr>
        <w:t>a)</w:t>
      </w:r>
      <w:r w:rsidR="0012696B" w:rsidRPr="00250EB0">
        <w:rPr>
          <w:sz w:val="20"/>
          <w:szCs w:val="20"/>
        </w:rPr>
        <w:t xml:space="preserve"> Rescatar</w:t>
      </w:r>
      <w:r w:rsidR="004652EA">
        <w:rPr>
          <w:sz w:val="20"/>
          <w:szCs w:val="20"/>
        </w:rPr>
        <w:t xml:space="preserve"> y reflexionar sobre </w:t>
      </w:r>
      <w:r w:rsidR="00250EB0">
        <w:rPr>
          <w:sz w:val="20"/>
          <w:szCs w:val="20"/>
        </w:rPr>
        <w:t xml:space="preserve"> el sentido de  la</w:t>
      </w:r>
      <w:r w:rsidR="0012696B" w:rsidRPr="00250EB0">
        <w:rPr>
          <w:sz w:val="20"/>
          <w:szCs w:val="20"/>
        </w:rPr>
        <w:t xml:space="preserve">s siguientes </w:t>
      </w:r>
      <w:proofErr w:type="gramStart"/>
      <w:r w:rsidR="0012696B" w:rsidRPr="00250EB0">
        <w:rPr>
          <w:sz w:val="20"/>
          <w:szCs w:val="20"/>
        </w:rPr>
        <w:t>ideas :</w:t>
      </w:r>
      <w:proofErr w:type="gramEnd"/>
      <w:r w:rsidR="0012696B" w:rsidRPr="00250EB0">
        <w:rPr>
          <w:sz w:val="20"/>
          <w:szCs w:val="20"/>
        </w:rPr>
        <w:t xml:space="preserve">  poder de la publicidad, </w:t>
      </w:r>
      <w:r w:rsidRPr="00250EB0">
        <w:rPr>
          <w:sz w:val="20"/>
          <w:szCs w:val="20"/>
        </w:rPr>
        <w:t>fu</w:t>
      </w:r>
      <w:r w:rsidR="0012696B" w:rsidRPr="00250EB0">
        <w:rPr>
          <w:sz w:val="20"/>
          <w:szCs w:val="20"/>
        </w:rPr>
        <w:t>nción social hacia las personas y las necesidades creadas</w:t>
      </w:r>
    </w:p>
    <w:p w:rsidR="00BB58C2" w:rsidRPr="00250EB0" w:rsidRDefault="00BB58C2" w:rsidP="00176E3E">
      <w:pPr>
        <w:rPr>
          <w:sz w:val="20"/>
          <w:szCs w:val="20"/>
        </w:rPr>
      </w:pPr>
      <w:r w:rsidRPr="00250EB0">
        <w:rPr>
          <w:sz w:val="20"/>
          <w:szCs w:val="20"/>
        </w:rPr>
        <w:t xml:space="preserve">2) Ahora visualizar el video </w:t>
      </w:r>
      <w:r w:rsidRPr="008B6F7E">
        <w:rPr>
          <w:b/>
          <w:i/>
          <w:sz w:val="20"/>
          <w:szCs w:val="20"/>
        </w:rPr>
        <w:t>LA HISTORIA De LAS COSAS</w:t>
      </w:r>
      <w:r w:rsidRPr="00250EB0">
        <w:rPr>
          <w:sz w:val="20"/>
          <w:szCs w:val="20"/>
        </w:rPr>
        <w:t xml:space="preserve">  de </w:t>
      </w:r>
      <w:proofErr w:type="spellStart"/>
      <w:r w:rsidRPr="00250EB0">
        <w:rPr>
          <w:sz w:val="20"/>
          <w:szCs w:val="20"/>
        </w:rPr>
        <w:t>Annie</w:t>
      </w:r>
      <w:proofErr w:type="spellEnd"/>
      <w:r w:rsidRPr="00250EB0">
        <w:rPr>
          <w:sz w:val="20"/>
          <w:szCs w:val="20"/>
        </w:rPr>
        <w:t xml:space="preserve"> Leonard  </w:t>
      </w:r>
      <w:hyperlink r:id="rId14" w:history="1">
        <w:r w:rsidRPr="00250EB0">
          <w:rPr>
            <w:rStyle w:val="Hipervnculo"/>
            <w:sz w:val="20"/>
            <w:szCs w:val="20"/>
          </w:rPr>
          <w:t>https://www.youtube.com/watch?v=ykfp1WvVqAY</w:t>
        </w:r>
      </w:hyperlink>
    </w:p>
    <w:p w:rsidR="0078257B" w:rsidRPr="00250EB0" w:rsidRDefault="0078257B" w:rsidP="00BB58C2">
      <w:pPr>
        <w:rPr>
          <w:sz w:val="20"/>
          <w:szCs w:val="20"/>
        </w:rPr>
      </w:pPr>
      <w:r w:rsidRPr="00250EB0">
        <w:rPr>
          <w:sz w:val="20"/>
          <w:szCs w:val="20"/>
        </w:rPr>
        <w:t>a) Rescatar</w:t>
      </w:r>
      <w:r w:rsidR="00250EB0">
        <w:rPr>
          <w:sz w:val="20"/>
          <w:szCs w:val="20"/>
        </w:rPr>
        <w:t xml:space="preserve"> </w:t>
      </w:r>
      <w:r w:rsidR="004652EA">
        <w:rPr>
          <w:sz w:val="20"/>
          <w:szCs w:val="20"/>
        </w:rPr>
        <w:t xml:space="preserve">y reflexionar </w:t>
      </w:r>
      <w:r w:rsidR="00250EB0">
        <w:rPr>
          <w:sz w:val="20"/>
          <w:szCs w:val="20"/>
        </w:rPr>
        <w:t xml:space="preserve">el sentido de </w:t>
      </w:r>
      <w:r w:rsidRPr="00250EB0">
        <w:rPr>
          <w:sz w:val="20"/>
          <w:szCs w:val="20"/>
        </w:rPr>
        <w:t xml:space="preserve"> las siguientes ideas: los </w:t>
      </w:r>
      <w:r w:rsidR="00CB10A4" w:rsidRPr="00250EB0">
        <w:rPr>
          <w:sz w:val="20"/>
          <w:szCs w:val="20"/>
        </w:rPr>
        <w:t xml:space="preserve"> pasos </w:t>
      </w:r>
      <w:r w:rsidRPr="00250EB0">
        <w:rPr>
          <w:sz w:val="20"/>
          <w:szCs w:val="20"/>
        </w:rPr>
        <w:t>d</w:t>
      </w:r>
      <w:r w:rsidR="00CB10A4" w:rsidRPr="00250EB0">
        <w:rPr>
          <w:sz w:val="20"/>
          <w:szCs w:val="20"/>
        </w:rPr>
        <w:t>el siste</w:t>
      </w:r>
      <w:r w:rsidRPr="00250EB0">
        <w:rPr>
          <w:sz w:val="20"/>
          <w:szCs w:val="20"/>
        </w:rPr>
        <w:t xml:space="preserve">ma de producción de “las cosas”, </w:t>
      </w:r>
      <w:r w:rsidR="00CB10A4" w:rsidRPr="00250EB0">
        <w:rPr>
          <w:sz w:val="20"/>
          <w:szCs w:val="20"/>
        </w:rPr>
        <w:t xml:space="preserve"> la Obsolescencia planificada y la Obsolescencia percibida</w:t>
      </w:r>
      <w:r w:rsidRPr="00250EB0">
        <w:rPr>
          <w:sz w:val="20"/>
          <w:szCs w:val="20"/>
        </w:rPr>
        <w:t xml:space="preserve">,  “la flecha dorada del sistema” y la </w:t>
      </w:r>
      <w:r w:rsidR="00CB10A4" w:rsidRPr="00250EB0">
        <w:rPr>
          <w:sz w:val="20"/>
          <w:szCs w:val="20"/>
        </w:rPr>
        <w:t xml:space="preserve"> función económica </w:t>
      </w:r>
      <w:r w:rsidRPr="00250EB0">
        <w:rPr>
          <w:sz w:val="20"/>
          <w:szCs w:val="20"/>
        </w:rPr>
        <w:t>que  cumple la publicidad.</w:t>
      </w:r>
    </w:p>
    <w:p w:rsidR="00CB10A4" w:rsidRPr="00250EB0" w:rsidRDefault="0078257B" w:rsidP="00085567">
      <w:pPr>
        <w:spacing w:after="0" w:line="360" w:lineRule="auto"/>
        <w:rPr>
          <w:sz w:val="20"/>
          <w:szCs w:val="20"/>
        </w:rPr>
      </w:pPr>
      <w:r w:rsidRPr="00250EB0">
        <w:rPr>
          <w:sz w:val="20"/>
          <w:szCs w:val="20"/>
        </w:rPr>
        <w:t>b</w:t>
      </w:r>
      <w:r w:rsidR="0012696B" w:rsidRPr="00250EB0">
        <w:rPr>
          <w:sz w:val="20"/>
          <w:szCs w:val="20"/>
        </w:rPr>
        <w:t xml:space="preserve">) </w:t>
      </w:r>
      <w:r w:rsidR="00250EB0">
        <w:rPr>
          <w:sz w:val="20"/>
          <w:szCs w:val="20"/>
        </w:rPr>
        <w:t>Ahora, con el sentido de las ideas, r</w:t>
      </w:r>
      <w:r w:rsidR="0012696B" w:rsidRPr="00250EB0">
        <w:rPr>
          <w:sz w:val="20"/>
          <w:szCs w:val="20"/>
        </w:rPr>
        <w:t>ealiza</w:t>
      </w:r>
      <w:r w:rsidR="00250EB0">
        <w:rPr>
          <w:sz w:val="20"/>
          <w:szCs w:val="20"/>
        </w:rPr>
        <w:t>r</w:t>
      </w:r>
      <w:r w:rsidR="0012696B" w:rsidRPr="00250EB0">
        <w:rPr>
          <w:sz w:val="20"/>
          <w:szCs w:val="20"/>
        </w:rPr>
        <w:t xml:space="preserve"> un escrito que dé cuenta s</w:t>
      </w:r>
      <w:r w:rsidRPr="00250EB0">
        <w:rPr>
          <w:sz w:val="20"/>
          <w:szCs w:val="20"/>
        </w:rPr>
        <w:t xml:space="preserve">obre las consecuencias </w:t>
      </w:r>
      <w:r w:rsidR="0012696B" w:rsidRPr="00250EB0">
        <w:rPr>
          <w:sz w:val="20"/>
          <w:szCs w:val="20"/>
        </w:rPr>
        <w:t xml:space="preserve"> de la publicidad</w:t>
      </w:r>
      <w:r w:rsidRPr="00250EB0">
        <w:rPr>
          <w:sz w:val="20"/>
          <w:szCs w:val="20"/>
        </w:rPr>
        <w:t xml:space="preserve">. El escrito debe llevar  datos de estudiante, año, fecha, título, </w:t>
      </w:r>
      <w:proofErr w:type="gramStart"/>
      <w:r w:rsidRPr="00250EB0">
        <w:rPr>
          <w:sz w:val="20"/>
          <w:szCs w:val="20"/>
        </w:rPr>
        <w:t>cuerpo :</w:t>
      </w:r>
      <w:proofErr w:type="gramEnd"/>
      <w:r w:rsidRPr="00250EB0">
        <w:rPr>
          <w:sz w:val="20"/>
          <w:szCs w:val="20"/>
        </w:rPr>
        <w:t xml:space="preserve"> introducción (puede comenzar con una pregunta, con una afirmación, con un slogan publicitario, </w:t>
      </w:r>
      <w:proofErr w:type="spellStart"/>
      <w:r w:rsidRPr="00250EB0">
        <w:rPr>
          <w:sz w:val="20"/>
          <w:szCs w:val="20"/>
        </w:rPr>
        <w:t>etc</w:t>
      </w:r>
      <w:proofErr w:type="spellEnd"/>
      <w:r w:rsidRPr="00250EB0">
        <w:rPr>
          <w:sz w:val="20"/>
          <w:szCs w:val="20"/>
        </w:rPr>
        <w:t>), desarrollo y conclusión (esta última que se refleje tu opinión sobre el tema en relación a tu vida cotidiana)</w:t>
      </w:r>
      <w:r w:rsidR="00250EB0">
        <w:rPr>
          <w:sz w:val="20"/>
          <w:szCs w:val="20"/>
        </w:rPr>
        <w:t xml:space="preserve">. Tipografía: </w:t>
      </w:r>
      <w:proofErr w:type="spellStart"/>
      <w:r w:rsidR="00250EB0">
        <w:rPr>
          <w:sz w:val="20"/>
          <w:szCs w:val="20"/>
        </w:rPr>
        <w:t>Arial</w:t>
      </w:r>
      <w:proofErr w:type="spellEnd"/>
      <w:r w:rsidR="00250EB0">
        <w:rPr>
          <w:sz w:val="20"/>
          <w:szCs w:val="20"/>
        </w:rPr>
        <w:t xml:space="preserve"> o Calibri, 10 pts. La idea es que te animes a enriquecer </w:t>
      </w:r>
      <w:r w:rsidR="00AA4FF0">
        <w:rPr>
          <w:sz w:val="20"/>
          <w:szCs w:val="20"/>
        </w:rPr>
        <w:t xml:space="preserve">tu vocabulario, y por ende, </w:t>
      </w:r>
      <w:r w:rsidR="00250EB0">
        <w:rPr>
          <w:sz w:val="20"/>
          <w:szCs w:val="20"/>
        </w:rPr>
        <w:t>el texto, usa</w:t>
      </w:r>
      <w:r w:rsidR="00AA4FF0">
        <w:rPr>
          <w:sz w:val="20"/>
          <w:szCs w:val="20"/>
        </w:rPr>
        <w:t>ndo sinónimos,  parafraseando la temática de ambos videos, lo que contribuye a no  transcribir  todas las ideas enunciadas en  ambos discursos.</w:t>
      </w:r>
    </w:p>
    <w:p w:rsidR="00902375" w:rsidRPr="00250EB0" w:rsidRDefault="00902375" w:rsidP="00085567">
      <w:pPr>
        <w:spacing w:after="0" w:line="360" w:lineRule="auto"/>
        <w:rPr>
          <w:sz w:val="20"/>
          <w:szCs w:val="20"/>
        </w:rPr>
      </w:pPr>
    </w:p>
    <w:p w:rsidR="00902375" w:rsidRPr="00250EB0" w:rsidRDefault="00902375">
      <w:pPr>
        <w:rPr>
          <w:sz w:val="20"/>
          <w:szCs w:val="20"/>
        </w:rPr>
      </w:pPr>
    </w:p>
    <w:p w:rsidR="00902375" w:rsidRDefault="00902375"/>
    <w:p w:rsidR="00902375" w:rsidRDefault="00902375"/>
    <w:p w:rsidR="00902375" w:rsidRDefault="00902375"/>
    <w:p w:rsidR="00902375" w:rsidRDefault="00902375"/>
    <w:p w:rsidR="00902375" w:rsidRDefault="00902375"/>
    <w:sectPr w:rsidR="00902375" w:rsidSect="00BB58C2">
      <w:pgSz w:w="16838" w:h="11906" w:orient="landscape"/>
      <w:pgMar w:top="1133" w:right="536"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2561"/>
    <w:multiLevelType w:val="hybridMultilevel"/>
    <w:tmpl w:val="82D0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77282D"/>
    <w:multiLevelType w:val="hybridMultilevel"/>
    <w:tmpl w:val="66C03544"/>
    <w:lvl w:ilvl="0" w:tplc="E1DC3D8E">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2111AEA"/>
    <w:multiLevelType w:val="multilevel"/>
    <w:tmpl w:val="8E4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06555"/>
    <w:multiLevelType w:val="hybridMultilevel"/>
    <w:tmpl w:val="30603FF2"/>
    <w:lvl w:ilvl="0" w:tplc="87A06F1A">
      <w:start w:val="1"/>
      <w:numFmt w:val="lowerLetter"/>
      <w:lvlText w:val="%1."/>
      <w:lvlJc w:val="left"/>
      <w:pPr>
        <w:ind w:left="1440" w:hanging="360"/>
      </w:pPr>
      <w:rPr>
        <w:color w:val="FF000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49767A42"/>
    <w:multiLevelType w:val="hybridMultilevel"/>
    <w:tmpl w:val="F1E0B6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hyphenationZone w:val="425"/>
  <w:drawingGridHorizontalSpacing w:val="110"/>
  <w:displayHorizontalDrawingGridEvery w:val="2"/>
  <w:characterSpacingControl w:val="doNotCompress"/>
  <w:compat/>
  <w:rsids>
    <w:rsidRoot w:val="00902375"/>
    <w:rsid w:val="00085567"/>
    <w:rsid w:val="000B796C"/>
    <w:rsid w:val="0012696B"/>
    <w:rsid w:val="00176E3E"/>
    <w:rsid w:val="00186B63"/>
    <w:rsid w:val="00250EB0"/>
    <w:rsid w:val="00270FD0"/>
    <w:rsid w:val="002B5692"/>
    <w:rsid w:val="00332853"/>
    <w:rsid w:val="003F47C6"/>
    <w:rsid w:val="004558AC"/>
    <w:rsid w:val="004652EA"/>
    <w:rsid w:val="00480904"/>
    <w:rsid w:val="00557F90"/>
    <w:rsid w:val="0078257B"/>
    <w:rsid w:val="008014FA"/>
    <w:rsid w:val="00833832"/>
    <w:rsid w:val="00853EBC"/>
    <w:rsid w:val="0088214F"/>
    <w:rsid w:val="008B6F7E"/>
    <w:rsid w:val="00902375"/>
    <w:rsid w:val="00951868"/>
    <w:rsid w:val="009B5B10"/>
    <w:rsid w:val="00A2531A"/>
    <w:rsid w:val="00AA4FF0"/>
    <w:rsid w:val="00AA6C48"/>
    <w:rsid w:val="00AB2C09"/>
    <w:rsid w:val="00AB5D85"/>
    <w:rsid w:val="00BB58C2"/>
    <w:rsid w:val="00C0221C"/>
    <w:rsid w:val="00C60AF5"/>
    <w:rsid w:val="00C92D84"/>
    <w:rsid w:val="00CB10A4"/>
    <w:rsid w:val="00CD4B07"/>
    <w:rsid w:val="00DC3AA9"/>
    <w:rsid w:val="00F12EDF"/>
    <w:rsid w:val="00F30E94"/>
    <w:rsid w:val="00F905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32"/>
  </w:style>
  <w:style w:type="paragraph" w:styleId="Ttulo1">
    <w:name w:val="heading 1"/>
    <w:basedOn w:val="Normal"/>
    <w:link w:val="Ttulo1Car"/>
    <w:uiPriority w:val="9"/>
    <w:qFormat/>
    <w:rsid w:val="00176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2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375"/>
    <w:rPr>
      <w:rFonts w:ascii="Tahoma" w:hAnsi="Tahoma" w:cs="Tahoma"/>
      <w:sz w:val="16"/>
      <w:szCs w:val="16"/>
    </w:rPr>
  </w:style>
  <w:style w:type="paragraph" w:styleId="Prrafodelista">
    <w:name w:val="List Paragraph"/>
    <w:basedOn w:val="Normal"/>
    <w:uiPriority w:val="34"/>
    <w:qFormat/>
    <w:rsid w:val="00CB10A4"/>
    <w:pPr>
      <w:ind w:left="720"/>
      <w:contextualSpacing/>
    </w:pPr>
    <w:rPr>
      <w:lang w:val="es-AR"/>
    </w:rPr>
  </w:style>
  <w:style w:type="character" w:customStyle="1" w:styleId="Ttulo1Car">
    <w:name w:val="Título 1 Car"/>
    <w:basedOn w:val="Fuentedeprrafopredeter"/>
    <w:link w:val="Ttulo1"/>
    <w:uiPriority w:val="9"/>
    <w:rsid w:val="00176E3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BB5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58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w9ekHRYuM58"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ykfp1WvVq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00B7D-75CD-413F-A6AE-24E3272A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2</cp:revision>
  <dcterms:created xsi:type="dcterms:W3CDTF">2020-10-14T10:24:00Z</dcterms:created>
  <dcterms:modified xsi:type="dcterms:W3CDTF">2020-10-14T10:24:00Z</dcterms:modified>
</cp:coreProperties>
</file>