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8CD" w:rsidRPr="002F48EA" w:rsidRDefault="003248CD" w:rsidP="003248CD">
      <w:pPr>
        <w:jc w:val="center"/>
        <w:rPr>
          <w:rFonts w:ascii="Arial" w:hAnsi="Arial" w:cs="Arial"/>
          <w:b/>
        </w:rPr>
      </w:pPr>
      <w:r w:rsidRPr="002F48EA">
        <w:rPr>
          <w:rFonts w:ascii="Arial" w:hAnsi="Arial" w:cs="Arial"/>
          <w:b/>
        </w:rPr>
        <w:t xml:space="preserve">PROGRAMA DE ALUMNOS </w:t>
      </w:r>
      <w:r w:rsidR="00E8704C">
        <w:rPr>
          <w:rFonts w:ascii="Arial" w:hAnsi="Arial" w:cs="Arial"/>
          <w:b/>
        </w:rPr>
        <w:t>REGULARES</w:t>
      </w:r>
      <w:r w:rsidR="005125D7">
        <w:rPr>
          <w:rFonts w:ascii="Arial" w:hAnsi="Arial" w:cs="Arial"/>
          <w:b/>
        </w:rPr>
        <w:t xml:space="preserve"> </w:t>
      </w:r>
    </w:p>
    <w:p w:rsidR="003248CD" w:rsidRPr="002F48EA" w:rsidRDefault="00173014" w:rsidP="003248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CICLO LECTIVO 2021</w:t>
      </w:r>
    </w:p>
    <w:p w:rsidR="003248CD" w:rsidRPr="002F48EA" w:rsidRDefault="003248CD" w:rsidP="003248CD">
      <w:pPr>
        <w:jc w:val="center"/>
        <w:rPr>
          <w:rFonts w:ascii="Arial" w:hAnsi="Arial" w:cs="Arial"/>
          <w:b/>
        </w:rPr>
      </w:pPr>
      <w:r w:rsidRPr="002F48EA">
        <w:rPr>
          <w:rFonts w:ascii="Arial" w:hAnsi="Arial" w:cs="Arial"/>
          <w:b/>
          <w:u w:val="single"/>
        </w:rPr>
        <w:t>MATERIA</w:t>
      </w:r>
      <w:r w:rsidRPr="002F48EA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 xml:space="preserve">MICROECONOMÍA </w:t>
      </w:r>
    </w:p>
    <w:p w:rsidR="003248CD" w:rsidRPr="002F48EA" w:rsidRDefault="003248CD" w:rsidP="003248CD">
      <w:pPr>
        <w:jc w:val="center"/>
        <w:rPr>
          <w:rFonts w:ascii="Arial" w:hAnsi="Arial" w:cs="Arial"/>
          <w:b/>
        </w:rPr>
      </w:pPr>
      <w:r w:rsidRPr="002F48EA">
        <w:rPr>
          <w:rFonts w:ascii="Arial" w:hAnsi="Arial" w:cs="Arial"/>
          <w:b/>
        </w:rPr>
        <w:t>4TO AÑO DIVISIÓN “A”</w:t>
      </w:r>
    </w:p>
    <w:p w:rsidR="003248CD" w:rsidRPr="002F48EA" w:rsidRDefault="003248CD" w:rsidP="003248CD">
      <w:pPr>
        <w:spacing w:after="200" w:line="276" w:lineRule="auto"/>
        <w:jc w:val="center"/>
        <w:rPr>
          <w:rFonts w:ascii="Arial" w:hAnsi="Arial" w:cs="Arial"/>
          <w:b/>
          <w:lang w:val="es-ES_tradnl" w:eastAsia="es-ES_tradnl"/>
        </w:rPr>
      </w:pPr>
      <w:r w:rsidRPr="002F48EA">
        <w:rPr>
          <w:rFonts w:ascii="Arial" w:hAnsi="Arial" w:cs="Arial"/>
          <w:b/>
          <w:u w:val="single"/>
          <w:lang w:val="es-ES_tradnl" w:eastAsia="es-ES_tradnl"/>
        </w:rPr>
        <w:t>PROFESOR</w:t>
      </w:r>
      <w:r w:rsidRPr="002F48EA">
        <w:rPr>
          <w:rFonts w:ascii="Arial" w:hAnsi="Arial" w:cs="Arial"/>
          <w:b/>
          <w:lang w:val="es-ES_tradnl" w:eastAsia="es-ES_tradnl"/>
        </w:rPr>
        <w:t xml:space="preserve">: </w:t>
      </w:r>
      <w:r>
        <w:rPr>
          <w:rFonts w:ascii="Arial" w:hAnsi="Arial" w:cs="Arial"/>
          <w:b/>
          <w:lang w:val="es-ES_tradnl" w:eastAsia="es-ES_tradnl"/>
        </w:rPr>
        <w:t xml:space="preserve">Paineman Anita </w:t>
      </w:r>
      <w:bookmarkStart w:id="0" w:name="_GoBack"/>
      <w:bookmarkEnd w:id="0"/>
    </w:p>
    <w:p w:rsidR="007F12AC" w:rsidRPr="00817363" w:rsidRDefault="007F12AC" w:rsidP="007F12AC">
      <w:pPr>
        <w:ind w:right="170"/>
        <w:jc w:val="both"/>
        <w:rPr>
          <w:rFonts w:ascii="Arial" w:hAnsi="Arial" w:cs="Arial"/>
          <w:b/>
          <w:u w:val="single"/>
          <w:lang w:val="es-ES_tradnl" w:eastAsia="es-ES_tradnl"/>
        </w:rPr>
      </w:pPr>
      <w:r w:rsidRPr="002F48EA">
        <w:rPr>
          <w:rFonts w:ascii="Arial" w:hAnsi="Arial" w:cs="Arial"/>
          <w:b/>
          <w:u w:val="single"/>
          <w:lang w:val="es-ES_tradnl" w:eastAsia="es-ES_tradnl"/>
        </w:rPr>
        <w:t>UNIDAD I</w:t>
      </w:r>
      <w:r w:rsidRPr="0087170F">
        <w:rPr>
          <w:rFonts w:ascii="Arial" w:hAnsi="Arial" w:cs="Arial"/>
          <w:b/>
          <w:lang w:val="es-ES_tradnl" w:eastAsia="es-ES_tradnl"/>
        </w:rPr>
        <w:t>: La economía y la necesidad de elegir.</w:t>
      </w:r>
    </w:p>
    <w:p w:rsidR="007F12AC" w:rsidRDefault="007F12AC" w:rsidP="007F12AC">
      <w:pPr>
        <w:ind w:right="170"/>
        <w:jc w:val="both"/>
        <w:rPr>
          <w:rFonts w:ascii="Arial" w:hAnsi="Arial" w:cs="Arial"/>
          <w:lang w:val="es-ES_tradnl" w:eastAsia="es-ES_tradnl"/>
        </w:rPr>
      </w:pPr>
      <w:r w:rsidRPr="00145C10">
        <w:rPr>
          <w:rFonts w:ascii="Tahoma" w:hAnsi="Tahoma" w:cs="Tahoma"/>
        </w:rPr>
        <w:t>La Economía como ciencia. Se relación con otras ciencias. Microeconomía. Necesidades: clases. El problema de la escasez. Bienes y servicios económicos: clasificación. Los factores de la producción. Costo oportunidad. La frontera de posibilidades de producción</w:t>
      </w:r>
      <w:r>
        <w:rPr>
          <w:rFonts w:ascii="Arial" w:hAnsi="Arial" w:cs="Arial"/>
          <w:lang w:val="es-ES_tradnl" w:eastAsia="es-ES_tradnl"/>
        </w:rPr>
        <w:t xml:space="preserve">.  </w:t>
      </w:r>
    </w:p>
    <w:p w:rsidR="007F12AC" w:rsidRPr="0087170F" w:rsidRDefault="007F12AC" w:rsidP="007F12AC">
      <w:pPr>
        <w:ind w:right="170"/>
        <w:jc w:val="both"/>
        <w:rPr>
          <w:rFonts w:ascii="Arial" w:hAnsi="Arial" w:cs="Arial"/>
          <w:b/>
          <w:lang w:val="es-ES_tradnl" w:eastAsia="es-ES_tradnl"/>
        </w:rPr>
      </w:pPr>
      <w:r w:rsidRPr="002F48EA">
        <w:rPr>
          <w:rFonts w:ascii="Arial" w:hAnsi="Arial" w:cs="Arial"/>
          <w:b/>
          <w:u w:val="single"/>
          <w:lang w:val="es-ES_tradnl" w:eastAsia="es-ES_tradnl"/>
        </w:rPr>
        <w:t>UNIDAD II</w:t>
      </w:r>
      <w:r w:rsidRPr="0087170F">
        <w:rPr>
          <w:rFonts w:ascii="Arial" w:hAnsi="Arial" w:cs="Arial"/>
          <w:b/>
          <w:lang w:val="es-ES_tradnl" w:eastAsia="es-ES_tradnl"/>
        </w:rPr>
        <w:t xml:space="preserve">: Los agentes económicos: </w:t>
      </w:r>
    </w:p>
    <w:p w:rsidR="007F12AC" w:rsidRPr="00145C10" w:rsidRDefault="007F12AC" w:rsidP="007F12AC">
      <w:pPr>
        <w:ind w:right="170"/>
        <w:jc w:val="both"/>
        <w:rPr>
          <w:rFonts w:ascii="Tahoma" w:hAnsi="Tahoma" w:cs="Tahoma"/>
        </w:rPr>
      </w:pPr>
      <w:r w:rsidRPr="00145C10">
        <w:rPr>
          <w:rFonts w:ascii="Tahoma" w:hAnsi="Tahoma" w:cs="Tahoma"/>
        </w:rPr>
        <w:t xml:space="preserve">Agentes económicos: componentes. Economía doméstica. Empresa como unidad de producción, clasificación de sectores. Clasificación según su forma jurídica. La actividad económica del Estado y su relación con los sujetos económicos privados. </w:t>
      </w:r>
    </w:p>
    <w:p w:rsidR="007F12AC" w:rsidRDefault="007F12AC" w:rsidP="007F12AC">
      <w:pPr>
        <w:ind w:right="170"/>
        <w:jc w:val="both"/>
        <w:rPr>
          <w:rFonts w:ascii="Arial" w:hAnsi="Arial" w:cs="Arial"/>
          <w:b/>
          <w:u w:val="single"/>
          <w:lang w:val="es-ES_tradnl" w:eastAsia="es-ES_tradnl"/>
        </w:rPr>
      </w:pPr>
      <w:r w:rsidRPr="002F48EA">
        <w:rPr>
          <w:rFonts w:ascii="Arial" w:hAnsi="Arial" w:cs="Arial"/>
          <w:b/>
          <w:u w:val="single"/>
          <w:lang w:val="es-ES_tradnl" w:eastAsia="es-ES_tradnl"/>
        </w:rPr>
        <w:t>UNIDAD III</w:t>
      </w:r>
      <w:r w:rsidRPr="0087170F">
        <w:rPr>
          <w:rFonts w:ascii="Arial" w:hAnsi="Arial" w:cs="Arial"/>
          <w:b/>
          <w:lang w:val="es-ES_tradnl" w:eastAsia="es-ES_tradnl"/>
        </w:rPr>
        <w:t>:Circuitos económicos:</w:t>
      </w:r>
    </w:p>
    <w:p w:rsidR="007F12AC" w:rsidRPr="00145C10" w:rsidRDefault="007F12AC" w:rsidP="007F12AC">
      <w:pPr>
        <w:ind w:right="170"/>
        <w:jc w:val="both"/>
        <w:rPr>
          <w:rFonts w:ascii="Tahoma" w:hAnsi="Tahoma" w:cs="Tahoma"/>
        </w:rPr>
      </w:pPr>
      <w:r w:rsidRPr="00145C10">
        <w:rPr>
          <w:rFonts w:ascii="Tahoma" w:hAnsi="Tahoma" w:cs="Tahoma"/>
        </w:rPr>
        <w:t xml:space="preserve">Los sistemas económicos y el intercambio. La tabla de demanda. Curva individual de demanda. Tabla de oferta. Curva individual de oferta. El equilibrio de mercado. </w:t>
      </w:r>
    </w:p>
    <w:p w:rsidR="007F12AC" w:rsidRPr="0087170F" w:rsidRDefault="007F12AC" w:rsidP="007F12AC">
      <w:pPr>
        <w:ind w:right="170"/>
        <w:jc w:val="both"/>
        <w:rPr>
          <w:rFonts w:ascii="Arial" w:hAnsi="Arial" w:cs="Arial"/>
          <w:b/>
          <w:lang w:val="es-ES_tradnl" w:eastAsia="es-ES_tradnl"/>
        </w:rPr>
      </w:pPr>
      <w:r w:rsidRPr="002F48EA">
        <w:rPr>
          <w:rFonts w:ascii="Arial" w:hAnsi="Arial" w:cs="Arial"/>
          <w:b/>
          <w:u w:val="single"/>
          <w:lang w:val="es-ES_tradnl" w:eastAsia="es-ES_tradnl"/>
        </w:rPr>
        <w:t>UNIDAD IV</w:t>
      </w:r>
      <w:r w:rsidRPr="0087170F">
        <w:rPr>
          <w:rFonts w:ascii="Arial" w:hAnsi="Arial" w:cs="Arial"/>
          <w:b/>
          <w:lang w:val="es-ES_tradnl" w:eastAsia="es-ES_tradnl"/>
        </w:rPr>
        <w:t xml:space="preserve">: </w:t>
      </w:r>
      <w:r>
        <w:rPr>
          <w:rFonts w:ascii="Arial" w:hAnsi="Arial" w:cs="Arial"/>
          <w:b/>
          <w:lang w:val="es-ES_tradnl" w:eastAsia="es-ES_tradnl"/>
        </w:rPr>
        <w:t>Unidad de consumo</w:t>
      </w:r>
    </w:p>
    <w:p w:rsidR="007F12AC" w:rsidRPr="00145C10" w:rsidRDefault="007F12AC" w:rsidP="007F12AC">
      <w:pPr>
        <w:ind w:right="170"/>
        <w:jc w:val="both"/>
        <w:rPr>
          <w:rFonts w:ascii="Tahoma" w:hAnsi="Tahoma" w:cs="Tahoma"/>
        </w:rPr>
      </w:pPr>
      <w:r w:rsidRPr="00145C10">
        <w:rPr>
          <w:rFonts w:ascii="Tahoma" w:hAnsi="Tahoma" w:cs="Tahoma"/>
        </w:rPr>
        <w:t xml:space="preserve">El mercado, precio, elasticidad. Ingreso de los consumidores. Consumo. Ahorro. Equilibrio del consumidor. La canasta familiar. Elasticidad de la demanda. </w:t>
      </w:r>
    </w:p>
    <w:p w:rsidR="007F12AC" w:rsidRPr="0087170F" w:rsidRDefault="007F12AC" w:rsidP="007F12AC">
      <w:pPr>
        <w:ind w:right="170"/>
        <w:jc w:val="both"/>
        <w:rPr>
          <w:rFonts w:ascii="Arial" w:hAnsi="Arial" w:cs="Arial"/>
          <w:b/>
          <w:lang w:val="es-ES_tradnl" w:eastAsia="es-ES_tradnl"/>
        </w:rPr>
      </w:pPr>
      <w:r>
        <w:rPr>
          <w:rFonts w:ascii="Arial" w:hAnsi="Arial" w:cs="Arial"/>
          <w:b/>
          <w:u w:val="single"/>
          <w:lang w:val="es-ES_tradnl" w:eastAsia="es-ES_tradnl"/>
        </w:rPr>
        <w:t xml:space="preserve">UNIDAD </w:t>
      </w:r>
      <w:r w:rsidRPr="002F48EA">
        <w:rPr>
          <w:rFonts w:ascii="Arial" w:hAnsi="Arial" w:cs="Arial"/>
          <w:b/>
          <w:u w:val="single"/>
          <w:lang w:val="es-ES_tradnl" w:eastAsia="es-ES_tradnl"/>
        </w:rPr>
        <w:t>V</w:t>
      </w:r>
      <w:r w:rsidRPr="0087170F">
        <w:rPr>
          <w:rFonts w:ascii="Arial" w:hAnsi="Arial" w:cs="Arial"/>
          <w:b/>
          <w:lang w:val="es-ES_tradnl" w:eastAsia="es-ES_tradnl"/>
        </w:rPr>
        <w:t xml:space="preserve">: Unidad de producción </w:t>
      </w:r>
    </w:p>
    <w:p w:rsidR="003248CD" w:rsidRDefault="007F12AC" w:rsidP="007F12AC">
      <w:pPr>
        <w:jc w:val="both"/>
        <w:rPr>
          <w:rFonts w:ascii="Tahoma" w:hAnsi="Tahoma" w:cs="Tahoma"/>
        </w:rPr>
      </w:pPr>
      <w:r w:rsidRPr="00145C10">
        <w:rPr>
          <w:rFonts w:ascii="Tahoma" w:hAnsi="Tahoma" w:cs="Tahoma"/>
        </w:rPr>
        <w:t>Producción. Costos de producción. Ingreso, costo y beneficio. Eficiencia técnica y económica, producto y productividad. Costo Total, costo medio y marginal. Maximización de beneficios. Desplazamiento de la curva de oferta. La retribución de los factores productivos</w:t>
      </w:r>
    </w:p>
    <w:p w:rsidR="007F12AC" w:rsidRPr="003248CD" w:rsidRDefault="007F12AC" w:rsidP="007F12AC">
      <w:pPr>
        <w:jc w:val="both"/>
        <w:rPr>
          <w:rFonts w:ascii="Arial" w:hAnsi="Arial" w:cs="Arial"/>
          <w:b/>
          <w:u w:val="single"/>
          <w:lang w:val="es-ES_tradnl"/>
        </w:rPr>
      </w:pPr>
    </w:p>
    <w:p w:rsidR="003248CD" w:rsidRDefault="003248CD" w:rsidP="003248CD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BI</w:t>
      </w:r>
      <w:r w:rsidRPr="002F48EA">
        <w:rPr>
          <w:rFonts w:ascii="Arial" w:hAnsi="Arial" w:cs="Arial"/>
          <w:b/>
          <w:u w:val="single"/>
        </w:rPr>
        <w:t xml:space="preserve">BLIOGRAFÍA:  </w:t>
      </w:r>
    </w:p>
    <w:p w:rsidR="006B4EC7" w:rsidRDefault="006B4EC7" w:rsidP="003248CD">
      <w:pPr>
        <w:jc w:val="both"/>
        <w:rPr>
          <w:rFonts w:ascii="Arial" w:hAnsi="Arial" w:cs="Arial"/>
        </w:rPr>
      </w:pPr>
      <w:r w:rsidRPr="006B4EC7">
        <w:rPr>
          <w:rFonts w:ascii="Arial" w:hAnsi="Arial" w:cs="Arial"/>
        </w:rPr>
        <w:t xml:space="preserve">Economía, elementos de micro y </w:t>
      </w:r>
      <w:r>
        <w:rPr>
          <w:rFonts w:ascii="Arial" w:hAnsi="Arial" w:cs="Arial"/>
        </w:rPr>
        <w:t xml:space="preserve">macroeconomía, editorial Mc Graw-Hill, de Beker y Mochon. </w:t>
      </w:r>
    </w:p>
    <w:p w:rsidR="00817363" w:rsidRDefault="00817363" w:rsidP="003248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Economía I, principios y aplicaciones. EDITORIAL Mc Graw Hill, de Beker y Mochon. </w:t>
      </w:r>
    </w:p>
    <w:p w:rsidR="00817363" w:rsidRDefault="00817363" w:rsidP="003248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Economia de Agrisani- Medina – Rubbo. </w:t>
      </w:r>
    </w:p>
    <w:p w:rsidR="006B4EC7" w:rsidRPr="006B4EC7" w:rsidRDefault="00817363" w:rsidP="003248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Economía de Pablo Mass, Hose E. Castillo.  </w:t>
      </w:r>
    </w:p>
    <w:p w:rsidR="0014445A" w:rsidRDefault="0014445A"/>
    <w:p w:rsidR="00817363" w:rsidRDefault="00817363"/>
    <w:p w:rsidR="00817363" w:rsidRDefault="00817363"/>
    <w:sectPr w:rsidR="00817363" w:rsidSect="001444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CD"/>
    <w:rsid w:val="0014445A"/>
    <w:rsid w:val="00173014"/>
    <w:rsid w:val="001C5F74"/>
    <w:rsid w:val="003248CD"/>
    <w:rsid w:val="005125D7"/>
    <w:rsid w:val="006B4EC7"/>
    <w:rsid w:val="007F12AC"/>
    <w:rsid w:val="00817363"/>
    <w:rsid w:val="00882F33"/>
    <w:rsid w:val="00E8704C"/>
    <w:rsid w:val="00FC3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Acer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vivianita</cp:lastModifiedBy>
  <cp:revision>2</cp:revision>
  <dcterms:created xsi:type="dcterms:W3CDTF">2021-05-25T23:10:00Z</dcterms:created>
  <dcterms:modified xsi:type="dcterms:W3CDTF">2021-05-25T23:10:00Z</dcterms:modified>
</cp:coreProperties>
</file>