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7A" w:rsidRPr="000D7824" w:rsidRDefault="00F64A7A" w:rsidP="00F64A7A">
      <w:pPr>
        <w:pStyle w:val="jsx-1710225312"/>
        <w:shd w:val="clear" w:color="auto" w:fill="FFFFFF"/>
        <w:spacing w:before="288" w:beforeAutospacing="0" w:after="288" w:afterAutospacing="0" w:line="480" w:lineRule="atLeast"/>
        <w:textAlignment w:val="baseline"/>
        <w:rPr>
          <w:rFonts w:ascii="Cambria" w:hAnsi="Cambria"/>
          <w:color w:val="414141"/>
          <w:spacing w:val="6"/>
          <w:sz w:val="20"/>
          <w:szCs w:val="20"/>
        </w:rPr>
      </w:pPr>
      <w:r w:rsidRPr="000D7824">
        <w:rPr>
          <w:rFonts w:ascii="Cambria" w:hAnsi="Cambria"/>
          <w:color w:val="414141"/>
          <w:spacing w:val="6"/>
          <w:sz w:val="20"/>
          <w:szCs w:val="20"/>
        </w:rPr>
        <w:t>CPEM 49</w:t>
      </w:r>
    </w:p>
    <w:p w:rsidR="00794F0A" w:rsidRDefault="00F64A7A" w:rsidP="00F64A7A">
      <w:pPr>
        <w:pStyle w:val="jsx-1710225312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414141"/>
          <w:spacing w:val="6"/>
          <w:sz w:val="20"/>
          <w:szCs w:val="20"/>
        </w:rPr>
      </w:pPr>
      <w:r w:rsidRPr="000D7824">
        <w:rPr>
          <w:rFonts w:ascii="Cambria" w:hAnsi="Cambria"/>
          <w:color w:val="414141"/>
          <w:spacing w:val="6"/>
          <w:sz w:val="20"/>
          <w:szCs w:val="20"/>
        </w:rPr>
        <w:t xml:space="preserve">Materia: </w:t>
      </w:r>
      <w:r w:rsidR="00794F0A">
        <w:rPr>
          <w:rFonts w:ascii="Cambria" w:hAnsi="Cambria"/>
          <w:color w:val="414141"/>
          <w:spacing w:val="6"/>
          <w:sz w:val="20"/>
          <w:szCs w:val="20"/>
        </w:rPr>
        <w:t>Fotografía, Locución y Filmación</w:t>
      </w:r>
    </w:p>
    <w:p w:rsidR="00F64A7A" w:rsidRPr="000D7824" w:rsidRDefault="00794F0A" w:rsidP="00F64A7A">
      <w:pPr>
        <w:pStyle w:val="jsx-1710225312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414141"/>
          <w:spacing w:val="6"/>
          <w:sz w:val="20"/>
          <w:szCs w:val="20"/>
        </w:rPr>
      </w:pPr>
      <w:r>
        <w:rPr>
          <w:rFonts w:ascii="Cambria" w:hAnsi="Cambria"/>
          <w:color w:val="414141"/>
          <w:spacing w:val="6"/>
          <w:sz w:val="20"/>
          <w:szCs w:val="20"/>
        </w:rPr>
        <w:t>Año: 4</w:t>
      </w:r>
      <w:r w:rsidR="00F64A7A" w:rsidRPr="000D7824">
        <w:rPr>
          <w:rFonts w:ascii="Cambria" w:hAnsi="Cambria"/>
          <w:color w:val="414141"/>
          <w:spacing w:val="6"/>
          <w:sz w:val="20"/>
          <w:szCs w:val="20"/>
        </w:rPr>
        <w:t>to B</w:t>
      </w:r>
    </w:p>
    <w:p w:rsidR="00F64A7A" w:rsidRPr="000D7824" w:rsidRDefault="00F64A7A" w:rsidP="00F64A7A">
      <w:pPr>
        <w:pStyle w:val="jsx-1710225312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414141"/>
          <w:spacing w:val="6"/>
          <w:sz w:val="20"/>
          <w:szCs w:val="20"/>
        </w:rPr>
      </w:pPr>
      <w:r w:rsidRPr="000D7824">
        <w:rPr>
          <w:rFonts w:ascii="Cambria" w:hAnsi="Cambria"/>
          <w:color w:val="414141"/>
          <w:spacing w:val="6"/>
          <w:sz w:val="20"/>
          <w:szCs w:val="20"/>
        </w:rPr>
        <w:t>Docente: Marisol Arriagada</w:t>
      </w:r>
    </w:p>
    <w:p w:rsidR="00F64A7A" w:rsidRPr="000D7824" w:rsidRDefault="00F64A7A" w:rsidP="00F64A7A">
      <w:pPr>
        <w:pStyle w:val="jsx-1710225312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414141"/>
          <w:spacing w:val="6"/>
          <w:sz w:val="20"/>
          <w:szCs w:val="20"/>
        </w:rPr>
      </w:pPr>
      <w:r w:rsidRPr="000D7824">
        <w:rPr>
          <w:rFonts w:ascii="Cambria" w:hAnsi="Cambria"/>
          <w:color w:val="414141"/>
          <w:spacing w:val="6"/>
          <w:sz w:val="20"/>
          <w:szCs w:val="20"/>
        </w:rPr>
        <w:t xml:space="preserve">Fecha: </w:t>
      </w:r>
      <w:r w:rsidR="00794F0A">
        <w:rPr>
          <w:rFonts w:ascii="Cambria" w:hAnsi="Cambria"/>
          <w:color w:val="414141"/>
          <w:spacing w:val="6"/>
          <w:sz w:val="20"/>
          <w:szCs w:val="20"/>
        </w:rPr>
        <w:t>1er encuentro luego del receso invernal</w:t>
      </w:r>
    </w:p>
    <w:p w:rsidR="00F64A7A" w:rsidRPr="000D7824" w:rsidRDefault="00F64A7A" w:rsidP="00F64A7A">
      <w:pPr>
        <w:pStyle w:val="jsx-1710225312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414141"/>
          <w:spacing w:val="6"/>
          <w:sz w:val="20"/>
          <w:szCs w:val="20"/>
        </w:rPr>
      </w:pPr>
      <w:r w:rsidRPr="000D7824">
        <w:rPr>
          <w:rFonts w:ascii="Cambria" w:hAnsi="Cambria"/>
          <w:color w:val="414141"/>
          <w:spacing w:val="6"/>
          <w:sz w:val="20"/>
          <w:szCs w:val="20"/>
        </w:rPr>
        <w:t xml:space="preserve">Trabajo Práctico </w:t>
      </w:r>
      <w:r w:rsidRPr="0003437C">
        <w:rPr>
          <w:rFonts w:ascii="Cambria" w:hAnsi="Cambria"/>
          <w:b/>
          <w:color w:val="414141"/>
          <w:spacing w:val="6"/>
          <w:sz w:val="20"/>
          <w:szCs w:val="20"/>
        </w:rPr>
        <w:t>para  reforzar conceptos de Fotografía</w:t>
      </w:r>
      <w:r w:rsidRPr="000D7824">
        <w:rPr>
          <w:rFonts w:ascii="Cambria" w:hAnsi="Cambria"/>
          <w:color w:val="414141"/>
          <w:spacing w:val="6"/>
          <w:sz w:val="20"/>
          <w:szCs w:val="20"/>
        </w:rPr>
        <w:t xml:space="preserve"> </w:t>
      </w:r>
      <w:r w:rsidR="008401CE">
        <w:rPr>
          <w:rFonts w:ascii="Cambria" w:hAnsi="Cambria"/>
          <w:color w:val="414141"/>
          <w:spacing w:val="6"/>
          <w:sz w:val="20"/>
          <w:szCs w:val="20"/>
        </w:rPr>
        <w:t>que están presentes en el material anterior.</w:t>
      </w:r>
    </w:p>
    <w:p w:rsidR="00F64A7A" w:rsidRPr="000D7824" w:rsidRDefault="00F64A7A" w:rsidP="00F64A7A">
      <w:pPr>
        <w:pStyle w:val="jsx-1710225312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414141"/>
          <w:spacing w:val="6"/>
          <w:sz w:val="20"/>
          <w:szCs w:val="20"/>
        </w:rPr>
      </w:pPr>
      <w:r w:rsidRPr="000D7824">
        <w:rPr>
          <w:rFonts w:ascii="Cambria" w:hAnsi="Cambria"/>
          <w:color w:val="414141"/>
          <w:spacing w:val="6"/>
          <w:sz w:val="20"/>
          <w:szCs w:val="20"/>
        </w:rPr>
        <w:t>1) Para realizar el presente  trabajo, necesito que tengas a mano el material teórico práctico enviado en el mes de mayo:</w:t>
      </w:r>
    </w:p>
    <w:p w:rsidR="00F64A7A" w:rsidRPr="000D7824" w:rsidRDefault="00F64A7A" w:rsidP="00F64A7A">
      <w:pPr>
        <w:pStyle w:val="jsx-1710225312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414141"/>
          <w:spacing w:val="6"/>
          <w:sz w:val="20"/>
          <w:szCs w:val="20"/>
        </w:rPr>
      </w:pPr>
      <w:r w:rsidRPr="000D7824">
        <w:rPr>
          <w:rFonts w:ascii="Cambria" w:hAnsi="Cambria"/>
          <w:color w:val="414141"/>
          <w:spacing w:val="6"/>
          <w:sz w:val="20"/>
          <w:szCs w:val="20"/>
        </w:rPr>
        <w:t xml:space="preserve">Conceptos a trabajar: </w:t>
      </w:r>
      <w:r w:rsidR="008401CE">
        <w:rPr>
          <w:rFonts w:ascii="Cambria" w:hAnsi="Cambria"/>
          <w:color w:val="414141"/>
          <w:spacing w:val="6"/>
          <w:sz w:val="20"/>
          <w:szCs w:val="20"/>
        </w:rPr>
        <w:t xml:space="preserve">NIVEL de </w:t>
      </w:r>
      <w:r w:rsidRPr="000D7824">
        <w:rPr>
          <w:rFonts w:ascii="Cambria" w:hAnsi="Cambria"/>
          <w:color w:val="414141"/>
          <w:spacing w:val="6"/>
          <w:sz w:val="20"/>
          <w:szCs w:val="20"/>
        </w:rPr>
        <w:t>ICONICIDAD  - ENCUADRE  - PLANOS-  ÁNGULOS DE TOMA – PUNTO DE VISTA</w:t>
      </w:r>
    </w:p>
    <w:p w:rsidR="00F64A7A" w:rsidRPr="000D7824" w:rsidRDefault="00F64A7A" w:rsidP="00F64A7A">
      <w:pPr>
        <w:pStyle w:val="jsx-1710225312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414141"/>
          <w:spacing w:val="6"/>
          <w:sz w:val="20"/>
          <w:szCs w:val="20"/>
        </w:rPr>
      </w:pPr>
    </w:p>
    <w:p w:rsidR="00F64A7A" w:rsidRPr="000D7824" w:rsidRDefault="00F64A7A">
      <w:pPr>
        <w:rPr>
          <w:sz w:val="20"/>
          <w:szCs w:val="20"/>
        </w:rPr>
      </w:pPr>
      <w:r w:rsidRPr="000D7824">
        <w:rPr>
          <w:sz w:val="20"/>
          <w:szCs w:val="20"/>
        </w:rPr>
        <w:t>2) Las siguientes imágenes</w:t>
      </w:r>
      <w:r w:rsidR="000E5CB9" w:rsidRPr="000D7824">
        <w:rPr>
          <w:sz w:val="20"/>
          <w:szCs w:val="20"/>
        </w:rPr>
        <w:t xml:space="preserve"> (signos icónicos</w:t>
      </w:r>
      <w:r w:rsidR="00E3608C">
        <w:rPr>
          <w:sz w:val="20"/>
          <w:szCs w:val="20"/>
        </w:rPr>
        <w:t>: imagen y palabras)</w:t>
      </w:r>
      <w:r w:rsidR="000E5CB9" w:rsidRPr="000D7824">
        <w:rPr>
          <w:sz w:val="20"/>
          <w:szCs w:val="20"/>
        </w:rPr>
        <w:t xml:space="preserve">), cumplen, de acuerdo a su finalidad, conformar una  </w:t>
      </w:r>
      <w:r w:rsidR="000E5CB9" w:rsidRPr="000D7824">
        <w:rPr>
          <w:b/>
          <w:i/>
          <w:sz w:val="20"/>
          <w:szCs w:val="20"/>
        </w:rPr>
        <w:t>propaganda</w:t>
      </w:r>
      <w:r w:rsidR="000E5CB9" w:rsidRPr="000D7824">
        <w:rPr>
          <w:sz w:val="20"/>
          <w:szCs w:val="20"/>
        </w:rPr>
        <w:t xml:space="preserve">, o conformar una  </w:t>
      </w:r>
      <w:r w:rsidR="000E5CB9" w:rsidRPr="000D7824">
        <w:rPr>
          <w:b/>
          <w:i/>
          <w:sz w:val="20"/>
          <w:szCs w:val="20"/>
        </w:rPr>
        <w:t>publicidad</w:t>
      </w:r>
      <w:r w:rsidR="000E5CB9" w:rsidRPr="000D7824">
        <w:rPr>
          <w:sz w:val="20"/>
          <w:szCs w:val="20"/>
        </w:rPr>
        <w:t xml:space="preserve"> , pero ¿Qué tipo de imagen es cada una? y ¿Qué grado o nivel de iconicidad tiene cada una de las imágenes? Justifica tu respuesta.</w:t>
      </w:r>
    </w:p>
    <w:p w:rsidR="00F64A7A" w:rsidRPr="000D7824" w:rsidRDefault="00F64A7A">
      <w:pPr>
        <w:rPr>
          <w:sz w:val="20"/>
          <w:szCs w:val="20"/>
        </w:rPr>
      </w:pPr>
    </w:p>
    <w:p w:rsidR="00F64A7A" w:rsidRDefault="000D7824">
      <w:r>
        <w:rPr>
          <w:noProof/>
          <w:lang w:eastAsia="es-ES"/>
        </w:rPr>
        <w:drawing>
          <wp:inline distT="0" distB="0" distL="0" distR="0">
            <wp:extent cx="2133600" cy="2141855"/>
            <wp:effectExtent l="19050" t="0" r="0" b="0"/>
            <wp:docPr id="6" name="Imagen 11" descr="C:\Users\Karin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rina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824">
        <w:rPr>
          <w:noProof/>
          <w:lang w:eastAsia="es-ES"/>
        </w:rPr>
        <w:drawing>
          <wp:inline distT="0" distB="0" distL="0" distR="0">
            <wp:extent cx="1820545" cy="2506345"/>
            <wp:effectExtent l="19050" t="0" r="8255" b="0"/>
            <wp:docPr id="8" name="Imagen 12" descr="F:\Nuevo maletín (2)\publicidad años 50\años 50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Nuevo maletín (2)\publicidad años 50\años 50 -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50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A7A" w:rsidRDefault="00F64A7A"/>
    <w:p w:rsidR="000D7824" w:rsidRDefault="00F64A7A">
      <w:r>
        <w:rPr>
          <w:noProof/>
          <w:lang w:eastAsia="es-ES"/>
        </w:rPr>
        <w:drawing>
          <wp:inline distT="0" distB="0" distL="0" distR="0">
            <wp:extent cx="2023533" cy="1349185"/>
            <wp:effectExtent l="19050" t="0" r="0" b="0"/>
            <wp:docPr id="10" name="Imagen 10" descr="C:\Users\Karin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rina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172" cy="135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A7A">
        <w:rPr>
          <w:noProof/>
          <w:lang w:eastAsia="es-ES"/>
        </w:rPr>
        <w:drawing>
          <wp:inline distT="0" distB="0" distL="0" distR="0">
            <wp:extent cx="1705690" cy="2347492"/>
            <wp:effectExtent l="19050" t="0" r="8810" b="0"/>
            <wp:docPr id="29" name="Imagen 29" descr="Yo fuí a EGB .Recuerdos de los años 60 y publicidad en los años 60 y parte,productos de alimentación Anuncios Viejos, Anuncios Retros, Anuncios Vintage, Anuncios Publicitarios, Carteles Vintage, Cartel Publicidad, Publicidad Retro, Cartel Publicitario, Carteles De Viaje De Época">
              <a:hlinkClick xmlns:a="http://schemas.openxmlformats.org/drawingml/2006/main" r:id="rId8" tgtFrame="&quot;_self&quot;" tooltip="&quot;Publicidad Argentina Antigu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o fuí a EGB .Recuerdos de los años 60 y publicidad en los años 60 y parte,productos de alimentación Anuncios Viejos, Anuncios Retros, Anuncios Vintage, Anuncios Publicitarios, Carteles Vintage, Cartel Publicidad, Publicidad Retro, Cartel Publicitario, Carteles De Viaje De Época">
                      <a:hlinkClick r:id="rId8" tgtFrame="&quot;_self&quot;" tooltip="&quot;Publicidad Argentina Antigu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59" cy="235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CB9" w:rsidRPr="000D7824" w:rsidRDefault="000E5CB9">
      <w:pPr>
        <w:rPr>
          <w:sz w:val="20"/>
          <w:szCs w:val="20"/>
        </w:rPr>
      </w:pPr>
      <w:r w:rsidRPr="000D7824">
        <w:rPr>
          <w:sz w:val="20"/>
          <w:szCs w:val="20"/>
        </w:rPr>
        <w:t>3) Tipos de encuadre</w:t>
      </w:r>
    </w:p>
    <w:p w:rsidR="000E5CB9" w:rsidRPr="000D7824" w:rsidRDefault="000E5CB9" w:rsidP="000E5C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b/>
          <w:i/>
          <w:color w:val="000000"/>
          <w:sz w:val="20"/>
          <w:szCs w:val="20"/>
        </w:rPr>
      </w:pPr>
      <w:r w:rsidRPr="000D7824">
        <w:rPr>
          <w:sz w:val="20"/>
          <w:szCs w:val="20"/>
        </w:rPr>
        <w:t>Retomamos el concepto de encuadre:</w:t>
      </w:r>
      <w:r w:rsidRPr="000D7824">
        <w:rPr>
          <w:rFonts w:cs="Open Sans"/>
          <w:color w:val="000000"/>
          <w:sz w:val="20"/>
          <w:szCs w:val="20"/>
        </w:rPr>
        <w:t xml:space="preserve"> </w:t>
      </w:r>
      <w:r w:rsidRPr="000D7824">
        <w:rPr>
          <w:rFonts w:asciiTheme="minorHAnsi" w:hAnsiTheme="minorHAnsi" w:cs="Open Sans"/>
          <w:b/>
          <w:i/>
          <w:color w:val="000000"/>
          <w:sz w:val="20"/>
          <w:szCs w:val="20"/>
        </w:rPr>
        <w:t xml:space="preserve">es la selección y la ordenación de objetos, personas en el rectángulo visor de la cámara.  Puede ser horizontal , vertical, incluso también </w:t>
      </w:r>
      <w:r w:rsidR="00794F0A" w:rsidRPr="000D7824">
        <w:rPr>
          <w:rFonts w:asciiTheme="minorHAnsi" w:hAnsiTheme="minorHAnsi" w:cs="Open Sans"/>
          <w:b/>
          <w:i/>
          <w:color w:val="000000"/>
          <w:sz w:val="20"/>
          <w:szCs w:val="20"/>
        </w:rPr>
        <w:t>están</w:t>
      </w:r>
      <w:r w:rsidRPr="000D7824">
        <w:rPr>
          <w:rFonts w:asciiTheme="minorHAnsi" w:hAnsiTheme="minorHAnsi" w:cs="Open Sans"/>
          <w:b/>
          <w:i/>
          <w:color w:val="000000"/>
          <w:sz w:val="20"/>
          <w:szCs w:val="20"/>
        </w:rPr>
        <w:t xml:space="preserve"> los aberrantes.</w:t>
      </w:r>
    </w:p>
    <w:p w:rsidR="000E5CB9" w:rsidRPr="000D7824" w:rsidRDefault="000E5CB9" w:rsidP="000E5CB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</w:p>
    <w:p w:rsidR="000E5CB9" w:rsidRPr="000D7824" w:rsidRDefault="000E5CB9">
      <w:pPr>
        <w:rPr>
          <w:sz w:val="20"/>
          <w:szCs w:val="20"/>
        </w:rPr>
      </w:pPr>
    </w:p>
    <w:p w:rsidR="000D7824" w:rsidRDefault="000E5CB9" w:rsidP="000D7824">
      <w:r>
        <w:lastRenderedPageBreak/>
        <w:t xml:space="preserve">  </w:t>
      </w:r>
      <w:r>
        <w:rPr>
          <w:noProof/>
          <w:lang w:eastAsia="es-ES"/>
        </w:rPr>
        <w:drawing>
          <wp:inline distT="0" distB="0" distL="0" distR="0">
            <wp:extent cx="3030855" cy="1515745"/>
            <wp:effectExtent l="19050" t="0" r="0" b="0"/>
            <wp:docPr id="13" name="Imagen 13" descr="Fotografía para principiantes - Encuadre, ángulos y planos de toma [ESP] —  Stee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ografía para principiantes - Encuadre, ángulos y planos de toma [ESP] —  Steemi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7824">
        <w:t xml:space="preserve">                                             </w:t>
      </w:r>
      <w:r w:rsidR="000D7824">
        <w:rPr>
          <w:noProof/>
          <w:lang w:eastAsia="es-ES"/>
        </w:rPr>
        <w:drawing>
          <wp:inline distT="0" distB="0" distL="0" distR="0">
            <wp:extent cx="2463800" cy="1845945"/>
            <wp:effectExtent l="19050" t="0" r="0" b="0"/>
            <wp:docPr id="5" name="Imagen 16" descr="Tipos De Angulos Fotograficos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ipos De Angulos Fotograficos Ejemp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7824">
        <w:t xml:space="preserve">                                   </w:t>
      </w:r>
    </w:p>
    <w:p w:rsidR="00F37B01" w:rsidRPr="000D7824" w:rsidRDefault="00F37B01">
      <w:pPr>
        <w:rPr>
          <w:sz w:val="20"/>
          <w:szCs w:val="20"/>
        </w:rPr>
      </w:pPr>
      <w:r>
        <w:t xml:space="preserve">  </w:t>
      </w:r>
      <w:r w:rsidRPr="000D7824">
        <w:rPr>
          <w:sz w:val="20"/>
          <w:szCs w:val="20"/>
        </w:rPr>
        <w:t>3 a) Ahora  al leer el concepto de encuadre, clasifica las imágenes, trabajadas en el punto anterior,  según sea vertical u horizontal.</w:t>
      </w:r>
    </w:p>
    <w:p w:rsidR="00F37B01" w:rsidRDefault="000D7824">
      <w:pPr>
        <w:rPr>
          <w:sz w:val="20"/>
          <w:szCs w:val="20"/>
        </w:rPr>
      </w:pPr>
      <w:r w:rsidRPr="000D7824">
        <w:rPr>
          <w:sz w:val="20"/>
          <w:szCs w:val="20"/>
        </w:rPr>
        <w:t>Dejo un ejemplo de encuadre aberrante  ¿Cuál es tu opinión sobre este tipo de encuadre? Prueba con la cámara de tu celular, los tres tipos d eencuadre sobre un mismo objeto  y describe los cambios que se presentan.</w:t>
      </w:r>
    </w:p>
    <w:p w:rsidR="008401CE" w:rsidRDefault="008401CE">
      <w:pPr>
        <w:rPr>
          <w:sz w:val="20"/>
          <w:szCs w:val="20"/>
        </w:rPr>
      </w:pPr>
      <w:r>
        <w:rPr>
          <w:sz w:val="20"/>
          <w:szCs w:val="20"/>
        </w:rPr>
        <w:t>También es importante el punto de vista!!!</w:t>
      </w:r>
    </w:p>
    <w:p w:rsidR="008401CE" w:rsidRPr="000D7824" w:rsidRDefault="008401CE">
      <w:pPr>
        <w:rPr>
          <w:sz w:val="20"/>
          <w:szCs w:val="20"/>
        </w:rPr>
      </w:pPr>
      <w:r w:rsidRPr="001D4FBE">
        <w:rPr>
          <w:rFonts w:cs="Open Sans"/>
          <w:color w:val="000000"/>
          <w:sz w:val="18"/>
          <w:szCs w:val="18"/>
        </w:rPr>
        <w:t xml:space="preserve">Punto de vista: una imagen es una producción humana   que depende de las ideas, intenciones, de la educación, y modos de ver las personas, ¿Què quiero mostrar? ¿Para què? ¿Cómo? Son posibles preguntas  cuyas respuestas se reflejarán en </w:t>
      </w:r>
      <w:r>
        <w:rPr>
          <w:rFonts w:cs="Open Sans"/>
          <w:color w:val="000000"/>
          <w:sz w:val="18"/>
          <w:szCs w:val="18"/>
        </w:rPr>
        <w:t>la re-presentación d e la realidad</w:t>
      </w:r>
    </w:p>
    <w:p w:rsidR="000D7824" w:rsidRDefault="000D7824">
      <w:pPr>
        <w:rPr>
          <w:sz w:val="20"/>
          <w:szCs w:val="20"/>
        </w:rPr>
      </w:pPr>
      <w:r w:rsidRPr="000D7824">
        <w:rPr>
          <w:sz w:val="20"/>
          <w:szCs w:val="20"/>
        </w:rPr>
        <w:t xml:space="preserve">4) </w:t>
      </w:r>
      <w:r w:rsidR="00794F0A">
        <w:rPr>
          <w:sz w:val="20"/>
          <w:szCs w:val="20"/>
        </w:rPr>
        <w:t>Vamos con los ángulos!!</w:t>
      </w:r>
    </w:p>
    <w:p w:rsidR="00794F0A" w:rsidRDefault="00794F0A">
      <w:pPr>
        <w:rPr>
          <w:sz w:val="20"/>
          <w:szCs w:val="20"/>
        </w:rPr>
      </w:pPr>
    </w:p>
    <w:p w:rsidR="00794F0A" w:rsidRDefault="00794F0A" w:rsidP="00794F0A">
      <w:pPr>
        <w:pStyle w:val="NormalWeb"/>
        <w:shd w:val="clear" w:color="auto" w:fill="FFFFFF"/>
        <w:spacing w:before="0" w:beforeAutospacing="0" w:after="126" w:afterAutospacing="0" w:line="403" w:lineRule="atLeast"/>
        <w:rPr>
          <w:rFonts w:cs="Open Sans"/>
          <w:b/>
          <w:color w:val="000000"/>
          <w:sz w:val="20"/>
          <w:szCs w:val="20"/>
        </w:rPr>
      </w:pPr>
      <w:r w:rsidRPr="00794F0A">
        <w:rPr>
          <w:noProof/>
          <w:sz w:val="20"/>
          <w:szCs w:val="20"/>
        </w:rPr>
        <w:lastRenderedPageBreak/>
        <w:drawing>
          <wp:inline distT="0" distB="0" distL="0" distR="0">
            <wp:extent cx="3141400" cy="2112886"/>
            <wp:effectExtent l="19050" t="0" r="1850" b="0"/>
            <wp:docPr id="9" name="Imagen 17" descr="Resultado de imagen para angulo picado y contrapica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Resultado de imagen para angulo picado y contrapicad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97" cy="21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4F0A">
        <w:rPr>
          <w:rFonts w:cs="Open Sans"/>
          <w:b/>
          <w:color w:val="000000"/>
          <w:sz w:val="20"/>
          <w:szCs w:val="20"/>
        </w:rPr>
        <w:t xml:space="preserve"> </w:t>
      </w:r>
    </w:p>
    <w:p w:rsidR="00794F0A" w:rsidRDefault="00794F0A" w:rsidP="00794F0A">
      <w:pPr>
        <w:pStyle w:val="NormalWeb"/>
        <w:shd w:val="clear" w:color="auto" w:fill="FFFFFF"/>
        <w:spacing w:before="0" w:beforeAutospacing="0" w:after="126" w:afterAutospacing="0" w:line="403" w:lineRule="atLeast"/>
        <w:rPr>
          <w:rFonts w:asciiTheme="minorHAnsi" w:hAnsiTheme="minorHAnsi" w:cs="Open Sans"/>
          <w:color w:val="000000"/>
          <w:sz w:val="20"/>
          <w:szCs w:val="20"/>
        </w:rPr>
      </w:pPr>
      <w:r w:rsidRPr="000F0520">
        <w:rPr>
          <w:rFonts w:asciiTheme="minorHAnsi" w:hAnsiTheme="minorHAnsi" w:cs="Open Sans"/>
          <w:b/>
          <w:color w:val="000000"/>
          <w:sz w:val="20"/>
          <w:szCs w:val="20"/>
        </w:rPr>
        <w:t>Àngulo de toma</w:t>
      </w:r>
      <w:r w:rsidRPr="000F0520">
        <w:rPr>
          <w:rFonts w:asciiTheme="minorHAnsi" w:hAnsiTheme="minorHAnsi" w:cs="Open Sans"/>
          <w:color w:val="000000"/>
          <w:sz w:val="20"/>
          <w:szCs w:val="20"/>
        </w:rPr>
        <w:t xml:space="preserve">: refiere </w:t>
      </w:r>
      <w:r>
        <w:rPr>
          <w:rFonts w:asciiTheme="minorHAnsi" w:hAnsiTheme="minorHAnsi" w:cs="Open Sans"/>
          <w:color w:val="000000"/>
          <w:sz w:val="20"/>
          <w:szCs w:val="20"/>
        </w:rPr>
        <w:t xml:space="preserve">la altura de la cámara en relaciòn al sujeto/objeto: </w:t>
      </w:r>
    </w:p>
    <w:p w:rsidR="00794F0A" w:rsidRDefault="00794F0A" w:rsidP="00794F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Normal: la cámara està a la altura de los ojos.</w:t>
      </w:r>
    </w:p>
    <w:p w:rsidR="00794F0A" w:rsidRDefault="00794F0A" w:rsidP="00794F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Picada: con inclinación hacia abajo.</w:t>
      </w:r>
    </w:p>
    <w:p w:rsidR="00794F0A" w:rsidRDefault="00794F0A" w:rsidP="00794F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Contrapicada: con inclinación hacia arriba.</w:t>
      </w:r>
    </w:p>
    <w:p w:rsidR="00794F0A" w:rsidRDefault="00794F0A" w:rsidP="00794F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Cenital: desde arriaba de manera perpendicular.</w:t>
      </w:r>
    </w:p>
    <w:p w:rsidR="00794F0A" w:rsidRDefault="00794F0A" w:rsidP="00794F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Contracenital o Nadir: desde debajo de manera perpendicular.</w:t>
      </w:r>
    </w:p>
    <w:p w:rsidR="00794F0A" w:rsidRPr="000F0520" w:rsidRDefault="00794F0A" w:rsidP="00794F0A">
      <w:pPr>
        <w:pStyle w:val="NormalWeb"/>
        <w:shd w:val="clear" w:color="auto" w:fill="FFFFFF"/>
        <w:spacing w:before="0" w:beforeAutospacing="0" w:after="0" w:afterAutospacing="0"/>
        <w:ind w:left="714"/>
        <w:rPr>
          <w:rFonts w:asciiTheme="minorHAnsi" w:hAnsiTheme="minorHAnsi" w:cs="Open Sans"/>
          <w:color w:val="000000"/>
          <w:sz w:val="20"/>
          <w:szCs w:val="20"/>
        </w:rPr>
      </w:pPr>
    </w:p>
    <w:p w:rsidR="00794F0A" w:rsidRDefault="00794F0A" w:rsidP="00794F0A">
      <w:pPr>
        <w:pStyle w:val="NormalWeb"/>
        <w:shd w:val="clear" w:color="auto" w:fill="FFFFFF"/>
        <w:spacing w:before="0" w:beforeAutospacing="0" w:after="126" w:afterAutospacing="0" w:line="403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</w:p>
    <w:p w:rsidR="00794F0A" w:rsidRDefault="00794F0A">
      <w:pPr>
        <w:rPr>
          <w:sz w:val="20"/>
          <w:szCs w:val="20"/>
        </w:rPr>
      </w:pPr>
      <w:r>
        <w:rPr>
          <w:sz w:val="20"/>
          <w:szCs w:val="20"/>
        </w:rPr>
        <w:t>4 a) ¿Qué tipo de ángulos de toma están presente en cada imagen?</w:t>
      </w:r>
    </w:p>
    <w:p w:rsidR="00794F0A" w:rsidRDefault="00794F0A">
      <w:pPr>
        <w:rPr>
          <w:sz w:val="20"/>
          <w:szCs w:val="20"/>
        </w:rPr>
      </w:pPr>
      <w:r>
        <w:rPr>
          <w:sz w:val="20"/>
          <w:szCs w:val="20"/>
        </w:rPr>
        <w:t>b) Busca dos ejemplos de imagen con ángulo de toma picado y contrapicado. ¿Qué ocurre con el objeto o sujeto en la imagen? ¿Qué tipo de ángulo de toma se usa en la fotografía de tu D.N.I. ¿ ¿Por qué?</w:t>
      </w:r>
    </w:p>
    <w:p w:rsidR="00E3608C" w:rsidRDefault="0003437C" w:rsidP="00E3608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5) </w:t>
      </w:r>
      <w:r w:rsidR="00E3608C" w:rsidRPr="000F0520">
        <w:rPr>
          <w:rFonts w:asciiTheme="minorHAnsi" w:hAnsiTheme="minorHAnsi" w:cs="Open Sans"/>
          <w:b/>
          <w:color w:val="000000"/>
          <w:sz w:val="20"/>
          <w:szCs w:val="20"/>
        </w:rPr>
        <w:t>Plano</w:t>
      </w:r>
      <w:r w:rsidR="00E3608C" w:rsidRPr="000F0520">
        <w:rPr>
          <w:rFonts w:asciiTheme="minorHAnsi" w:hAnsiTheme="minorHAnsi" w:cs="Open Sans"/>
          <w:color w:val="000000"/>
          <w:sz w:val="20"/>
          <w:szCs w:val="20"/>
        </w:rPr>
        <w:t xml:space="preserve">: </w:t>
      </w:r>
      <w:r w:rsidR="00E3608C" w:rsidRPr="000F0520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>refiere la proporción que tiene el objeto o personaje dentro del encuadre</w:t>
      </w:r>
      <w:r w:rsidR="00E3608C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>. Se toma como unidad de referencia las proporciones del cuerpo humano.</w:t>
      </w:r>
    </w:p>
    <w:p w:rsidR="00E3608C" w:rsidRDefault="00E3608C" w:rsidP="00E360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Plano Detalle: algún fragmento del sujeto, por ejemplo un ojo.</w:t>
      </w:r>
    </w:p>
    <w:p w:rsidR="00E3608C" w:rsidRDefault="00E3608C" w:rsidP="00E360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Primerisimo Primer Plano: abraca desde el mentón al borde de la cabeza.</w:t>
      </w:r>
    </w:p>
    <w:p w:rsidR="00E3608C" w:rsidRDefault="00E3608C" w:rsidP="00E360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Primer Plano: abraca desde los hombros hasta unos centímetros por encima de la cabeza.</w:t>
      </w:r>
    </w:p>
    <w:p w:rsidR="00E3608C" w:rsidRDefault="00E3608C" w:rsidP="00E360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lastRenderedPageBreak/>
        <w:t>Plano Medio: abarca desde la cabeza hasta la cintura, siendo plano medio corto cuando abarca debajo de los hombros y  plano medio largo cuando abarca  unos centímetros debajo de la cintura.</w:t>
      </w:r>
    </w:p>
    <w:p w:rsidR="00E3608C" w:rsidRDefault="00E3608C" w:rsidP="00E360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Plano Americano: abarca desde la cabeza hasta las rodillas.</w:t>
      </w:r>
    </w:p>
    <w:p w:rsidR="00E3608C" w:rsidRDefault="00E3608C" w:rsidP="00E360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Plano Total o Entero.: abarca la persona completa.</w:t>
      </w:r>
    </w:p>
    <w:p w:rsidR="00E3608C" w:rsidRDefault="00E3608C" w:rsidP="00E360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Plano General: abarca la persona  en un lugar.</w:t>
      </w:r>
    </w:p>
    <w:p w:rsidR="00E3608C" w:rsidRPr="000F0520" w:rsidRDefault="00E3608C" w:rsidP="00E360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Gran Plano General. la persona pasa a formar parte del paisaje o de grandes espacios.</w:t>
      </w:r>
    </w:p>
    <w:p w:rsidR="00E3608C" w:rsidRDefault="00E3608C" w:rsidP="00E3608C">
      <w:pPr>
        <w:pStyle w:val="NormalWeb"/>
        <w:shd w:val="clear" w:color="auto" w:fill="FFFFFF"/>
        <w:spacing w:before="0" w:beforeAutospacing="0" w:after="126" w:afterAutospacing="0" w:line="403" w:lineRule="atLeast"/>
        <w:rPr>
          <w:rFonts w:ascii="Open Sans" w:hAnsi="Open Sans" w:cs="Open Sans"/>
          <w:color w:val="000000"/>
          <w:sz w:val="22"/>
          <w:szCs w:val="22"/>
        </w:rPr>
      </w:pPr>
    </w:p>
    <w:p w:rsidR="0003437C" w:rsidRDefault="0003437C">
      <w:pPr>
        <w:rPr>
          <w:sz w:val="20"/>
          <w:szCs w:val="20"/>
        </w:rPr>
      </w:pPr>
    </w:p>
    <w:p w:rsidR="00E3608C" w:rsidRDefault="00E3608C">
      <w:pPr>
        <w:rPr>
          <w:sz w:val="20"/>
          <w:szCs w:val="20"/>
        </w:rPr>
      </w:pPr>
    </w:p>
    <w:p w:rsidR="00E3608C" w:rsidRDefault="00E3608C">
      <w:pPr>
        <w:rPr>
          <w:sz w:val="20"/>
          <w:szCs w:val="20"/>
        </w:rPr>
      </w:pPr>
    </w:p>
    <w:p w:rsidR="00E3608C" w:rsidRDefault="00E3608C">
      <w:pPr>
        <w:rPr>
          <w:sz w:val="20"/>
          <w:szCs w:val="20"/>
        </w:rPr>
      </w:pPr>
    </w:p>
    <w:p w:rsidR="00E3608C" w:rsidRDefault="00E3608C">
      <w:pPr>
        <w:rPr>
          <w:sz w:val="20"/>
          <w:szCs w:val="20"/>
        </w:rPr>
      </w:pPr>
    </w:p>
    <w:p w:rsidR="00E3608C" w:rsidRDefault="00E3608C">
      <w:pPr>
        <w:rPr>
          <w:sz w:val="20"/>
          <w:szCs w:val="20"/>
        </w:rPr>
      </w:pPr>
    </w:p>
    <w:p w:rsidR="00E3608C" w:rsidRDefault="00E3608C">
      <w:pPr>
        <w:rPr>
          <w:sz w:val="20"/>
          <w:szCs w:val="20"/>
        </w:rPr>
      </w:pPr>
      <w:r w:rsidRPr="00E3608C">
        <w:rPr>
          <w:noProof/>
          <w:sz w:val="20"/>
          <w:szCs w:val="20"/>
          <w:lang w:eastAsia="es-ES"/>
        </w:rPr>
        <w:lastRenderedPageBreak/>
        <w:drawing>
          <wp:inline distT="0" distB="0" distL="0" distR="0">
            <wp:extent cx="4626524" cy="2314354"/>
            <wp:effectExtent l="19050" t="0" r="2626" b="0"/>
            <wp:docPr id="35" name="Imagen 16" descr="Resultado de imagen para planos en fotograf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Resultado de imagen para planos en fotografi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744" cy="2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37C" w:rsidRDefault="0003437C" w:rsidP="0003437C">
      <w:pPr>
        <w:rPr>
          <w:sz w:val="20"/>
          <w:szCs w:val="20"/>
        </w:rPr>
      </w:pPr>
      <w:r>
        <w:rPr>
          <w:sz w:val="20"/>
          <w:szCs w:val="20"/>
        </w:rPr>
        <w:t>5 a) Busca en diario, revistas (on line o impresas) 1 ejemplo de cada tipo de plano.</w:t>
      </w:r>
    </w:p>
    <w:p w:rsidR="00E3608C" w:rsidRDefault="0003437C">
      <w:pPr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Pr="003B06EE">
        <w:rPr>
          <w:b/>
          <w:sz w:val="20"/>
          <w:szCs w:val="20"/>
        </w:rPr>
        <w:t>SOBRE LA RADIO!!!</w:t>
      </w:r>
    </w:p>
    <w:p w:rsidR="0003437C" w:rsidRDefault="0003437C">
      <w:pPr>
        <w:rPr>
          <w:sz w:val="20"/>
          <w:szCs w:val="20"/>
        </w:rPr>
      </w:pPr>
      <w:r>
        <w:rPr>
          <w:sz w:val="20"/>
          <w:szCs w:val="20"/>
        </w:rPr>
        <w:t>Te invito a que veas la película RADIO FAVELA</w:t>
      </w:r>
      <w:r w:rsidR="00D41E36">
        <w:rPr>
          <w:sz w:val="20"/>
          <w:szCs w:val="20"/>
        </w:rPr>
        <w:t xml:space="preserve"> (</w:t>
      </w:r>
      <w:r w:rsidR="00D41E36" w:rsidRPr="00D41E36">
        <w:rPr>
          <w:sz w:val="20"/>
          <w:szCs w:val="20"/>
        </w:rPr>
        <w:t>https://www.youtube.com/watch?v=vUFdmIxEKPY</w:t>
      </w:r>
      <w:r w:rsidR="00D41E36">
        <w:rPr>
          <w:sz w:val="20"/>
          <w:szCs w:val="20"/>
        </w:rPr>
        <w:t xml:space="preserve">)           </w:t>
      </w:r>
      <w:r>
        <w:rPr>
          <w:sz w:val="20"/>
          <w:szCs w:val="20"/>
        </w:rPr>
        <w:t xml:space="preserve"> y puedas explicar de qué trata guiándote por las siguientes preguntas ¿Quiénes  tienen como </w:t>
      </w:r>
      <w:r w:rsidR="00D41E36">
        <w:rPr>
          <w:sz w:val="20"/>
          <w:szCs w:val="20"/>
        </w:rPr>
        <w:t>proyecto</w:t>
      </w:r>
      <w:r>
        <w:rPr>
          <w:sz w:val="20"/>
          <w:szCs w:val="20"/>
        </w:rPr>
        <w:t xml:space="preserve"> crear Radio Favela? ¿Por qué?, ¿Para qué? ¿A qué población está destinada las programaciones radiales? ¿Por qué  el Estado, con sus representantes, interviene para clausurarla?</w:t>
      </w:r>
    </w:p>
    <w:p w:rsidR="0003437C" w:rsidRPr="000D7824" w:rsidRDefault="0003437C">
      <w:pPr>
        <w:rPr>
          <w:sz w:val="20"/>
          <w:szCs w:val="20"/>
        </w:rPr>
      </w:pPr>
      <w:r>
        <w:rPr>
          <w:sz w:val="20"/>
          <w:szCs w:val="20"/>
        </w:rPr>
        <w:t>Si no la puedes ver, busca infamación sobre la misma para la explicación solicitada.</w:t>
      </w:r>
      <w:r w:rsidR="003B06EE">
        <w:rPr>
          <w:sz w:val="20"/>
          <w:szCs w:val="20"/>
        </w:rPr>
        <w:t xml:space="preserve"> No te olvides que subí hace unos días un trabajo de indagación de saberes sobre tu rol como radioyente!!</w:t>
      </w:r>
    </w:p>
    <w:sectPr w:rsidR="0003437C" w:rsidRPr="000D7824" w:rsidSect="00F64A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CDC"/>
    <w:multiLevelType w:val="hybridMultilevel"/>
    <w:tmpl w:val="DF348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B41FE"/>
    <w:multiLevelType w:val="hybridMultilevel"/>
    <w:tmpl w:val="FA3A233E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528F049F"/>
    <w:multiLevelType w:val="hybridMultilevel"/>
    <w:tmpl w:val="E49E0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F64A7A"/>
    <w:rsid w:val="0003437C"/>
    <w:rsid w:val="00094EF7"/>
    <w:rsid w:val="000D7824"/>
    <w:rsid w:val="000E5CB9"/>
    <w:rsid w:val="00381E02"/>
    <w:rsid w:val="003B06EE"/>
    <w:rsid w:val="00552EDB"/>
    <w:rsid w:val="00794F0A"/>
    <w:rsid w:val="008401CE"/>
    <w:rsid w:val="00CD316F"/>
    <w:rsid w:val="00D41E36"/>
    <w:rsid w:val="00D94B85"/>
    <w:rsid w:val="00DA33CB"/>
    <w:rsid w:val="00E3608C"/>
    <w:rsid w:val="00F350CB"/>
    <w:rsid w:val="00F37B01"/>
    <w:rsid w:val="00F6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A7A"/>
    <w:rPr>
      <w:rFonts w:ascii="Tahoma" w:hAnsi="Tahoma" w:cs="Tahoma"/>
      <w:sz w:val="16"/>
      <w:szCs w:val="16"/>
    </w:rPr>
  </w:style>
  <w:style w:type="paragraph" w:customStyle="1" w:styleId="jsx-1710225312">
    <w:name w:val="jsx-1710225312"/>
    <w:basedOn w:val="Normal"/>
    <w:rsid w:val="00F6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0E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es/pin/481181541407493884/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Facundo</dc:creator>
  <cp:lastModifiedBy>Paula Facundo</cp:lastModifiedBy>
  <cp:revision>3</cp:revision>
  <dcterms:created xsi:type="dcterms:W3CDTF">2021-06-28T11:38:00Z</dcterms:created>
  <dcterms:modified xsi:type="dcterms:W3CDTF">2021-07-05T14:00:00Z</dcterms:modified>
</cp:coreProperties>
</file>