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2EF" w:rsidRDefault="00FB4CFD" w:rsidP="00FB4CFD">
      <w:pPr>
        <w:rPr>
          <w:rFonts w:ascii="Verdana" w:hAnsi="Verdana" w:cstheme="minorHAnsi"/>
          <w:b/>
          <w:sz w:val="28"/>
          <w:szCs w:val="28"/>
        </w:rPr>
      </w:pPr>
      <w:r>
        <w:rPr>
          <w:rFonts w:ascii="Verdana" w:hAnsi="Verdana" w:cstheme="minorHAnsi"/>
          <w:b/>
          <w:noProof/>
          <w:sz w:val="28"/>
          <w:szCs w:val="28"/>
        </w:rPr>
        <w:drawing>
          <wp:inline distT="0" distB="0" distL="0" distR="0">
            <wp:extent cx="962413" cy="810228"/>
            <wp:effectExtent l="19050" t="0" r="9137" b="0"/>
            <wp:docPr id="1" name="Imagen 1" descr="C:\Users\Karina\Downloads\logo original cpem49 B&amp;N chico cop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a\Downloads\logo original cpem49 B&amp;N chico copia (1).jpg"/>
                    <pic:cNvPicPr>
                      <a:picLocks noChangeAspect="1" noChangeArrowheads="1"/>
                    </pic:cNvPicPr>
                  </pic:nvPicPr>
                  <pic:blipFill>
                    <a:blip r:embed="rId9" cstate="print"/>
                    <a:srcRect/>
                    <a:stretch>
                      <a:fillRect/>
                    </a:stretch>
                  </pic:blipFill>
                  <pic:spPr bwMode="auto">
                    <a:xfrm>
                      <a:off x="0" y="0"/>
                      <a:ext cx="966207" cy="813422"/>
                    </a:xfrm>
                    <a:prstGeom prst="rect">
                      <a:avLst/>
                    </a:prstGeom>
                    <a:noFill/>
                    <a:ln w="9525">
                      <a:noFill/>
                      <a:miter lim="800000"/>
                      <a:headEnd/>
                      <a:tailEnd/>
                    </a:ln>
                  </pic:spPr>
                </pic:pic>
              </a:graphicData>
            </a:graphic>
          </wp:inline>
        </w:drawing>
      </w:r>
    </w:p>
    <w:p w:rsidR="00FB4CFD" w:rsidRDefault="00FB4CFD" w:rsidP="00FB4CFD">
      <w:pPr>
        <w:rPr>
          <w:rFonts w:ascii="Verdana" w:hAnsi="Verdana" w:cstheme="minorHAnsi"/>
          <w:b/>
          <w:sz w:val="28"/>
          <w:szCs w:val="28"/>
        </w:rPr>
      </w:pPr>
      <w:r>
        <w:rPr>
          <w:rFonts w:ascii="Verdana" w:hAnsi="Verdana" w:cstheme="minorHAnsi"/>
          <w:b/>
          <w:sz w:val="28"/>
          <w:szCs w:val="28"/>
        </w:rPr>
        <w:t>CPEM Nº 49</w:t>
      </w:r>
    </w:p>
    <w:p w:rsidR="001B12EF" w:rsidRPr="00FB4CFD" w:rsidRDefault="002F3F2D" w:rsidP="00FB4CFD">
      <w:pPr>
        <w:outlineLvl w:val="0"/>
        <w:rPr>
          <w:rFonts w:ascii="Batang" w:eastAsia="Batang" w:hAnsi="Batang" w:cstheme="minorHAnsi"/>
          <w:b/>
          <w:sz w:val="24"/>
          <w:szCs w:val="24"/>
        </w:rPr>
      </w:pPr>
      <w:r w:rsidRPr="00FB4CFD">
        <w:rPr>
          <w:rFonts w:ascii="Batang" w:eastAsia="Batang" w:hAnsi="Batang" w:cstheme="minorHAnsi"/>
          <w:b/>
          <w:sz w:val="24"/>
          <w:szCs w:val="24"/>
        </w:rPr>
        <w:t>Planificación</w:t>
      </w:r>
      <w:r w:rsidR="001B12EF" w:rsidRPr="00FB4CFD">
        <w:rPr>
          <w:rFonts w:ascii="Batang" w:eastAsia="Batang" w:hAnsi="Batang" w:cstheme="minorHAnsi"/>
          <w:b/>
          <w:sz w:val="24"/>
          <w:szCs w:val="24"/>
        </w:rPr>
        <w:t xml:space="preserve"> Anual</w:t>
      </w:r>
    </w:p>
    <w:p w:rsidR="001B12EF" w:rsidRPr="00FB4CFD" w:rsidRDefault="001B12EF" w:rsidP="00C05582">
      <w:pPr>
        <w:spacing w:after="0" w:line="240" w:lineRule="auto"/>
        <w:outlineLvl w:val="0"/>
        <w:rPr>
          <w:rFonts w:ascii="Batang" w:eastAsia="Batang" w:hAnsi="Batang" w:cstheme="minorHAnsi"/>
          <w:sz w:val="24"/>
          <w:szCs w:val="24"/>
        </w:rPr>
      </w:pPr>
      <w:r w:rsidRPr="00FB4CFD">
        <w:rPr>
          <w:rFonts w:ascii="Batang" w:eastAsia="Batang" w:hAnsi="Batang" w:cstheme="minorHAnsi"/>
          <w:sz w:val="24"/>
          <w:szCs w:val="24"/>
        </w:rPr>
        <w:t>Docente: ARRIAGADA Marisol</w:t>
      </w:r>
    </w:p>
    <w:p w:rsidR="001B12EF" w:rsidRPr="00FB4CFD" w:rsidRDefault="001B12EF" w:rsidP="00C05582">
      <w:pPr>
        <w:spacing w:after="0" w:line="240" w:lineRule="auto"/>
        <w:outlineLvl w:val="0"/>
        <w:rPr>
          <w:rFonts w:ascii="Batang" w:eastAsia="Batang" w:hAnsi="Batang" w:cstheme="minorHAnsi"/>
          <w:sz w:val="24"/>
          <w:szCs w:val="24"/>
        </w:rPr>
      </w:pPr>
      <w:r w:rsidRPr="00FB4CFD">
        <w:rPr>
          <w:rFonts w:ascii="Batang" w:eastAsia="Batang" w:hAnsi="Batang" w:cstheme="minorHAnsi"/>
          <w:sz w:val="24"/>
          <w:szCs w:val="24"/>
        </w:rPr>
        <w:t xml:space="preserve">Curso: 4to </w:t>
      </w:r>
      <w:bookmarkStart w:id="0" w:name="_GoBack"/>
      <w:bookmarkEnd w:id="0"/>
      <w:r w:rsidRPr="00FB4CFD">
        <w:rPr>
          <w:rFonts w:ascii="Batang" w:eastAsia="Batang" w:hAnsi="Batang" w:cstheme="minorHAnsi"/>
          <w:sz w:val="24"/>
          <w:szCs w:val="24"/>
        </w:rPr>
        <w:t>C</w:t>
      </w:r>
    </w:p>
    <w:p w:rsidR="001B12EF" w:rsidRPr="00FB4CFD" w:rsidRDefault="001B12EF" w:rsidP="00C05582">
      <w:pPr>
        <w:spacing w:after="0" w:line="240" w:lineRule="auto"/>
        <w:outlineLvl w:val="0"/>
        <w:rPr>
          <w:rFonts w:ascii="Batang" w:eastAsia="Batang" w:hAnsi="Batang" w:cstheme="minorHAnsi"/>
          <w:sz w:val="24"/>
          <w:szCs w:val="24"/>
        </w:rPr>
      </w:pPr>
      <w:r w:rsidRPr="00FB4CFD">
        <w:rPr>
          <w:rFonts w:ascii="Batang" w:eastAsia="Batang" w:hAnsi="Batang" w:cstheme="minorHAnsi"/>
          <w:sz w:val="24"/>
          <w:szCs w:val="24"/>
        </w:rPr>
        <w:t>Turno: Tarde</w:t>
      </w:r>
    </w:p>
    <w:p w:rsidR="001B12EF" w:rsidRPr="00FB4CFD" w:rsidRDefault="00D076E9" w:rsidP="00C05582">
      <w:pPr>
        <w:spacing w:after="0" w:line="240" w:lineRule="auto"/>
        <w:outlineLvl w:val="0"/>
        <w:rPr>
          <w:rFonts w:ascii="Batang" w:eastAsia="Batang" w:hAnsi="Batang" w:cstheme="minorHAnsi"/>
          <w:sz w:val="24"/>
          <w:szCs w:val="24"/>
        </w:rPr>
      </w:pPr>
      <w:r>
        <w:rPr>
          <w:rFonts w:ascii="Batang" w:eastAsia="Batang" w:hAnsi="Batang" w:cstheme="minorHAnsi"/>
          <w:sz w:val="24"/>
          <w:szCs w:val="24"/>
        </w:rPr>
        <w:t>Año 2021</w:t>
      </w:r>
    </w:p>
    <w:p w:rsidR="001B12EF" w:rsidRDefault="001B12EF" w:rsidP="001B12EF">
      <w:pPr>
        <w:spacing w:after="0" w:line="360" w:lineRule="auto"/>
        <w:jc w:val="both"/>
        <w:rPr>
          <w:rFonts w:asciiTheme="majorHAnsi" w:hAnsiTheme="majorHAnsi" w:cstheme="minorHAnsi"/>
          <w:b/>
        </w:rPr>
      </w:pPr>
    </w:p>
    <w:p w:rsidR="001B12EF" w:rsidRPr="00C65B89" w:rsidRDefault="001B12EF" w:rsidP="00C65B89">
      <w:pPr>
        <w:outlineLvl w:val="0"/>
        <w:rPr>
          <w:rFonts w:ascii="Batang" w:eastAsia="Batang" w:hAnsi="Batang"/>
          <w:b/>
        </w:rPr>
      </w:pPr>
      <w:r w:rsidRPr="00C65B89">
        <w:rPr>
          <w:rFonts w:ascii="Batang" w:eastAsia="Batang" w:hAnsi="Batang"/>
          <w:b/>
        </w:rPr>
        <w:t>F</w:t>
      </w:r>
      <w:r w:rsidR="00FB4CFD" w:rsidRPr="00C65B89">
        <w:rPr>
          <w:rFonts w:ascii="Batang" w:eastAsia="Batang" w:hAnsi="Batang"/>
          <w:b/>
        </w:rPr>
        <w:t>undamentación</w:t>
      </w:r>
    </w:p>
    <w:p w:rsidR="00196D2E" w:rsidRDefault="00CA5E68" w:rsidP="001B12EF">
      <w:pPr>
        <w:spacing w:after="0" w:line="240" w:lineRule="auto"/>
        <w:jc w:val="both"/>
        <w:rPr>
          <w:rFonts w:ascii="Batang" w:eastAsia="Batang" w:hAnsi="Batang" w:cs="TTE33EC008t00"/>
          <w:i/>
          <w:lang w:val="es-ES" w:eastAsia="en-US"/>
        </w:rPr>
      </w:pPr>
      <w:r>
        <w:rPr>
          <w:rFonts w:ascii="Batang" w:eastAsia="Batang" w:hAnsi="Batang" w:cstheme="minorHAnsi"/>
        </w:rPr>
        <w:t xml:space="preserve">  </w:t>
      </w:r>
      <w:r w:rsidR="00655F21">
        <w:rPr>
          <w:rFonts w:ascii="Batang" w:eastAsia="Batang" w:hAnsi="Batang" w:cstheme="minorHAnsi"/>
        </w:rPr>
        <w:t xml:space="preserve">La </w:t>
      </w:r>
      <w:r w:rsidR="00156EDB">
        <w:rPr>
          <w:rFonts w:ascii="Batang" w:eastAsia="Batang" w:hAnsi="Batang" w:cstheme="minorHAnsi"/>
        </w:rPr>
        <w:t>comunicación</w:t>
      </w:r>
      <w:r w:rsidR="00655F21">
        <w:rPr>
          <w:rFonts w:ascii="Batang" w:eastAsia="Batang" w:hAnsi="Batang" w:cstheme="minorHAnsi"/>
        </w:rPr>
        <w:t xml:space="preserve"> es</w:t>
      </w:r>
      <w:r>
        <w:rPr>
          <w:rFonts w:ascii="Batang" w:eastAsia="Batang" w:hAnsi="Batang" w:cstheme="minorHAnsi"/>
        </w:rPr>
        <w:t xml:space="preserve"> </w:t>
      </w:r>
      <w:r w:rsidR="001B12EF" w:rsidRPr="00F92BE2">
        <w:rPr>
          <w:rFonts w:ascii="Batang" w:eastAsia="Batang" w:hAnsi="Batang" w:cstheme="minorHAnsi"/>
        </w:rPr>
        <w:t>una práctica social inherente a cada se</w:t>
      </w:r>
      <w:r w:rsidR="00C05582">
        <w:rPr>
          <w:rFonts w:ascii="Batang" w:eastAsia="Batang" w:hAnsi="Batang" w:cstheme="minorHAnsi"/>
        </w:rPr>
        <w:t>r humano que lo</w:t>
      </w:r>
      <w:r w:rsidR="001B12EF" w:rsidRPr="00F92BE2">
        <w:rPr>
          <w:rFonts w:ascii="Batang" w:eastAsia="Batang" w:hAnsi="Batang" w:cstheme="minorHAnsi"/>
        </w:rPr>
        <w:t xml:space="preserve"> construye </w:t>
      </w:r>
      <w:r w:rsidR="00C05582">
        <w:rPr>
          <w:rFonts w:ascii="Batang" w:eastAsia="Batang" w:hAnsi="Batang" w:cstheme="minorHAnsi"/>
        </w:rPr>
        <w:t xml:space="preserve"> como</w:t>
      </w:r>
      <w:r w:rsidR="001B12EF">
        <w:rPr>
          <w:rFonts w:ascii="Batang" w:eastAsia="Batang" w:hAnsi="Batang" w:cstheme="minorHAnsi"/>
        </w:rPr>
        <w:t xml:space="preserve"> sujeto social</w:t>
      </w:r>
      <w:r w:rsidR="00884EBD">
        <w:rPr>
          <w:rFonts w:ascii="Batang" w:eastAsia="Batang" w:hAnsi="Batang" w:cstheme="minorHAnsi"/>
        </w:rPr>
        <w:t xml:space="preserve">, dado que se vincula con grupos sociales como la </w:t>
      </w:r>
      <w:r w:rsidR="00655F21">
        <w:rPr>
          <w:rFonts w:ascii="Batang" w:eastAsia="Batang" w:hAnsi="Batang" w:cstheme="minorHAnsi"/>
        </w:rPr>
        <w:t>f</w:t>
      </w:r>
      <w:r w:rsidR="00884EBD">
        <w:rPr>
          <w:rFonts w:ascii="Batang" w:eastAsia="Batang" w:hAnsi="Batang" w:cstheme="minorHAnsi"/>
        </w:rPr>
        <w:t>amilia, escuela, grupo de pares y con los  medios de comunicaciòn e Internet</w:t>
      </w:r>
      <w:r w:rsidR="001B12EF">
        <w:rPr>
          <w:rFonts w:ascii="Batang" w:eastAsia="Batang" w:hAnsi="Batang" w:cstheme="minorHAnsi"/>
        </w:rPr>
        <w:t xml:space="preserve">. Si bien, </w:t>
      </w:r>
      <w:r w:rsidR="001B12EF" w:rsidRPr="00F92BE2">
        <w:rPr>
          <w:rFonts w:ascii="Batang" w:eastAsia="Batang" w:hAnsi="Batang" w:cstheme="minorHAnsi"/>
        </w:rPr>
        <w:t>está</w:t>
      </w:r>
      <w:r w:rsidR="001B12EF">
        <w:rPr>
          <w:rFonts w:ascii="Batang" w:eastAsia="Batang" w:hAnsi="Batang" w:cstheme="minorHAnsi"/>
        </w:rPr>
        <w:t xml:space="preserve"> </w:t>
      </w:r>
      <w:r w:rsidR="001B12EF" w:rsidRPr="00F92BE2">
        <w:rPr>
          <w:rFonts w:ascii="Batang" w:eastAsia="Batang" w:hAnsi="Batang" w:cstheme="minorHAnsi"/>
        </w:rPr>
        <w:t>comprobado científicamente que la comunicación</w:t>
      </w:r>
      <w:r w:rsidR="001B12EF">
        <w:rPr>
          <w:rFonts w:ascii="Batang" w:eastAsia="Batang" w:hAnsi="Batang" w:cstheme="minorHAnsi"/>
        </w:rPr>
        <w:t xml:space="preserve"> no es exclusiva del ser humano</w:t>
      </w:r>
      <w:r w:rsidR="001B12EF" w:rsidRPr="00F92BE2">
        <w:rPr>
          <w:rFonts w:ascii="Batang" w:eastAsia="Batang" w:hAnsi="Batang" w:cstheme="minorHAnsi"/>
        </w:rPr>
        <w:t xml:space="preserve">  es</w:t>
      </w:r>
      <w:r w:rsidR="001B12EF">
        <w:rPr>
          <w:rFonts w:ascii="Batang" w:eastAsia="Batang" w:hAnsi="Batang" w:cstheme="minorHAnsi"/>
        </w:rPr>
        <w:t xml:space="preserve">, </w:t>
      </w:r>
      <w:r w:rsidR="001B12EF" w:rsidRPr="00F92BE2">
        <w:rPr>
          <w:rFonts w:ascii="Batang" w:eastAsia="Batang" w:hAnsi="Batang" w:cstheme="minorHAnsi"/>
        </w:rPr>
        <w:t xml:space="preserve"> en la pràctica social, como ámbito de apredizaje,</w:t>
      </w:r>
      <w:r w:rsidR="001B12EF">
        <w:rPr>
          <w:rFonts w:ascii="Batang" w:eastAsia="Batang" w:hAnsi="Batang" w:cstheme="minorHAnsi"/>
        </w:rPr>
        <w:t xml:space="preserve"> donde la comunicaciòn como proceso,</w:t>
      </w:r>
      <w:r w:rsidR="001B12EF" w:rsidRPr="00F92BE2">
        <w:rPr>
          <w:rFonts w:ascii="Batang" w:eastAsia="Batang" w:hAnsi="Batang" w:cstheme="minorHAnsi"/>
        </w:rPr>
        <w:t xml:space="preserve"> adquiere un sentido màs amplio, complejo, dinàmico y cambiante. Tal como expone  </w:t>
      </w:r>
      <w:r w:rsidR="001B12EF" w:rsidRPr="00F92BE2">
        <w:rPr>
          <w:rFonts w:ascii="Batang" w:eastAsia="Batang" w:hAnsi="Batang" w:cs="TTE3734F78t00"/>
          <w:lang w:val="es-ES" w:eastAsia="en-US"/>
        </w:rPr>
        <w:t xml:space="preserve">Washington Uranga </w:t>
      </w:r>
      <w:r w:rsidR="001B12EF" w:rsidRPr="00F92BE2">
        <w:rPr>
          <w:rFonts w:ascii="Batang" w:eastAsia="Batang" w:hAnsi="Batang" w:cstheme="minorHAnsi"/>
        </w:rPr>
        <w:t>en su material Mirar desde la Comunicaciòn (2007:1)</w:t>
      </w:r>
      <w:r w:rsidR="001B12EF" w:rsidRPr="00F92BE2">
        <w:rPr>
          <w:rFonts w:ascii="Batang" w:eastAsia="Batang" w:hAnsi="Batang" w:cstheme="minorHAnsi"/>
          <w:i/>
        </w:rPr>
        <w:t xml:space="preserve"> “</w:t>
      </w:r>
      <w:r w:rsidR="001B12EF" w:rsidRPr="00D529A1">
        <w:rPr>
          <w:rFonts w:ascii="Batang" w:eastAsia="Batang" w:hAnsi="Batang" w:cstheme="minorHAnsi"/>
          <w:i/>
        </w:rPr>
        <w:t>Las</w:t>
      </w:r>
      <w:r w:rsidR="001B12EF" w:rsidRPr="00D529A1">
        <w:rPr>
          <w:rFonts w:ascii="Batang" w:eastAsia="Batang" w:hAnsi="Batang" w:cs="TTE33EC008t00"/>
          <w:i/>
          <w:lang w:val="es-ES" w:eastAsia="en-US"/>
        </w:rPr>
        <w:t xml:space="preserve"> prácticas sociales son, desde lo comunicacional, “prácticas de enunciación” que se van construyendo través de las narraciones, y mediante el desarrollo de habilidades y técnicas expresivas, un discurso que es entramado de la cultura y fundamento de la historia de vida de una comunidad”.</w:t>
      </w:r>
      <w:r w:rsidR="00196D2E" w:rsidRPr="00D529A1">
        <w:rPr>
          <w:rFonts w:ascii="Batang" w:eastAsia="Batang" w:hAnsi="Batang"/>
        </w:rPr>
        <w:t xml:space="preserve"> En la misma línea, se pronuncia Humberto Eco en su material La Estructura Ausente (2013,) cuando expone que</w:t>
      </w:r>
      <w:r w:rsidR="004D4674" w:rsidRPr="00D529A1">
        <w:rPr>
          <w:rFonts w:ascii="Batang" w:eastAsia="Batang" w:hAnsi="Batang"/>
          <w:i/>
        </w:rPr>
        <w:t>, (…)</w:t>
      </w:r>
      <w:r w:rsidR="00196D2E" w:rsidRPr="00D529A1">
        <w:rPr>
          <w:rFonts w:ascii="Batang" w:eastAsia="Batang" w:hAnsi="Batang"/>
          <w:i/>
        </w:rPr>
        <w:t xml:space="preserve"> hay sistemas de comunicación más naturales, menos culturales, como la comunicación animal, y procesos culturales más complejos que c</w:t>
      </w:r>
      <w:r w:rsidR="00C05582" w:rsidRPr="00D529A1">
        <w:rPr>
          <w:rFonts w:ascii="Batang" w:eastAsia="Batang" w:hAnsi="Batang"/>
          <w:i/>
        </w:rPr>
        <w:t>ompeten a la comunicación human</w:t>
      </w:r>
      <w:r w:rsidR="00655F21" w:rsidRPr="00D529A1">
        <w:rPr>
          <w:rFonts w:ascii="Batang" w:eastAsia="Batang" w:hAnsi="Batang"/>
          <w:i/>
        </w:rPr>
        <w:t>a</w:t>
      </w:r>
      <w:r w:rsidR="00196D2E" w:rsidRPr="00D529A1">
        <w:rPr>
          <w:rFonts w:ascii="Batang" w:eastAsia="Batang" w:hAnsi="Batang"/>
          <w:i/>
        </w:rPr>
        <w:t>.</w:t>
      </w:r>
      <w:r w:rsidR="00196D2E" w:rsidRPr="00D529A1">
        <w:rPr>
          <w:rFonts w:ascii="Batang" w:eastAsia="Batang" w:hAnsi="Batang"/>
        </w:rPr>
        <w:t xml:space="preserve"> </w:t>
      </w:r>
      <w:r w:rsidR="00196D2E" w:rsidRPr="00D529A1">
        <w:rPr>
          <w:rFonts w:ascii="Batang" w:eastAsia="Batang" w:hAnsi="Batang"/>
          <w:i/>
        </w:rPr>
        <w:t>Esta distinción, estriba en la necesidad de entender que, la comunicación  humana  como</w:t>
      </w:r>
      <w:r w:rsidR="004D4674" w:rsidRPr="00D529A1">
        <w:rPr>
          <w:rFonts w:ascii="Batang" w:eastAsia="Batang" w:hAnsi="Batang"/>
          <w:i/>
        </w:rPr>
        <w:t xml:space="preserve"> habilidad social</w:t>
      </w:r>
      <w:r w:rsidR="00196D2E" w:rsidRPr="00D529A1">
        <w:rPr>
          <w:rFonts w:ascii="Batang" w:eastAsia="Batang" w:hAnsi="Batang"/>
          <w:i/>
        </w:rPr>
        <w:t>, se fue desarrollando, según el contexto socio histórico, en etapas (oral, mnemónica, icónica, simbólica, alfabética, tecnológica), mediante fenómenos activos y organizados en el tiempo</w:t>
      </w:r>
      <w:r w:rsidR="00196D2E" w:rsidRPr="00C05582">
        <w:rPr>
          <w:rFonts w:ascii="Batang" w:eastAsia="Batang" w:hAnsi="Batang"/>
          <w:i/>
        </w:rPr>
        <w:t xml:space="preserve"> que otorgan sentido a la realidad</w:t>
      </w:r>
      <w:r w:rsidR="00C05582">
        <w:rPr>
          <w:rFonts w:ascii="Batang" w:eastAsia="Batang" w:hAnsi="Batang"/>
          <w:i/>
        </w:rPr>
        <w:t>”</w:t>
      </w:r>
      <w:r w:rsidR="00196D2E" w:rsidRPr="00F92BE2">
        <w:rPr>
          <w:rFonts w:ascii="Batang" w:eastAsia="Batang" w:hAnsi="Batang"/>
        </w:rPr>
        <w:t>.</w:t>
      </w:r>
    </w:p>
    <w:p w:rsidR="007E2659" w:rsidRDefault="00CA5E68" w:rsidP="001B12EF">
      <w:pPr>
        <w:spacing w:after="0" w:line="240" w:lineRule="auto"/>
        <w:jc w:val="both"/>
        <w:rPr>
          <w:rFonts w:ascii="Batang" w:eastAsia="Batang" w:hAnsi="Batang"/>
        </w:rPr>
      </w:pPr>
      <w:r>
        <w:rPr>
          <w:rFonts w:ascii="Batang" w:eastAsia="Batang" w:hAnsi="Batang"/>
        </w:rPr>
        <w:t xml:space="preserve">   </w:t>
      </w:r>
      <w:r w:rsidR="001B12EF" w:rsidRPr="00F92BE2">
        <w:rPr>
          <w:rFonts w:ascii="Batang" w:eastAsia="Batang" w:hAnsi="Batang"/>
        </w:rPr>
        <w:t xml:space="preserve">Retomando esta última idea, el protagonismo del lenguaje es uno de los factores </w:t>
      </w:r>
      <w:r w:rsidR="00C05582">
        <w:rPr>
          <w:rFonts w:ascii="Batang" w:eastAsia="Batang" w:hAnsi="Batang"/>
        </w:rPr>
        <w:t>más</w:t>
      </w:r>
      <w:r w:rsidR="007C22CC">
        <w:rPr>
          <w:rFonts w:ascii="Batang" w:eastAsia="Batang" w:hAnsi="Batang"/>
        </w:rPr>
        <w:t xml:space="preserve"> importante que interviene</w:t>
      </w:r>
      <w:r w:rsidR="001B12EF" w:rsidRPr="00F92BE2">
        <w:rPr>
          <w:rFonts w:ascii="Batang" w:eastAsia="Batang" w:hAnsi="Batang"/>
        </w:rPr>
        <w:t xml:space="preserve"> en la </w:t>
      </w:r>
      <w:r w:rsidR="00196D2E" w:rsidRPr="00F92BE2">
        <w:rPr>
          <w:rFonts w:ascii="Batang" w:eastAsia="Batang" w:hAnsi="Batang"/>
        </w:rPr>
        <w:t>comunicación</w:t>
      </w:r>
      <w:r w:rsidR="008C46D5">
        <w:rPr>
          <w:rFonts w:ascii="Batang" w:eastAsia="Batang" w:hAnsi="Batang"/>
        </w:rPr>
        <w:t xml:space="preserve"> porque si bien  </w:t>
      </w:r>
      <w:r w:rsidR="001B12EF" w:rsidRPr="00F92BE2">
        <w:rPr>
          <w:rFonts w:ascii="Batang" w:eastAsia="Batang" w:hAnsi="Batang"/>
        </w:rPr>
        <w:t xml:space="preserve">existe una variedad de otros </w:t>
      </w:r>
      <w:r w:rsidR="001B12EF">
        <w:rPr>
          <w:rFonts w:ascii="Batang" w:eastAsia="Batang" w:hAnsi="Batang"/>
        </w:rPr>
        <w:t>códigos</w:t>
      </w:r>
      <w:r w:rsidR="007E2659">
        <w:rPr>
          <w:rFonts w:ascii="Batang" w:eastAsia="Batang" w:hAnsi="Batang"/>
        </w:rPr>
        <w:t xml:space="preserve"> </w:t>
      </w:r>
      <w:r w:rsidR="001B12EF" w:rsidRPr="00F92BE2">
        <w:rPr>
          <w:rFonts w:ascii="Batang" w:eastAsia="Batang" w:hAnsi="Batang"/>
        </w:rPr>
        <w:t>estudiados por el</w:t>
      </w:r>
      <w:r w:rsidR="008C46D5">
        <w:rPr>
          <w:rFonts w:ascii="Batang" w:eastAsia="Batang" w:hAnsi="Batang"/>
        </w:rPr>
        <w:t xml:space="preserve"> campo semiótico, estos se traducen en palabras </w:t>
      </w:r>
      <w:r w:rsidR="008C46D5">
        <w:rPr>
          <w:rFonts w:ascii="Batang" w:eastAsia="Batang" w:hAnsi="Batang"/>
        </w:rPr>
        <w:lastRenderedPageBreak/>
        <w:t>mediante ideas, conceptos,</w:t>
      </w:r>
      <w:r w:rsidR="00884EBD">
        <w:rPr>
          <w:rFonts w:ascii="Batang" w:eastAsia="Batang" w:hAnsi="Batang"/>
        </w:rPr>
        <w:t xml:space="preserve"> categorías  que permiten entender y comprender la realidad.</w:t>
      </w:r>
    </w:p>
    <w:p w:rsidR="00884EBD" w:rsidRDefault="00C948C1" w:rsidP="001B12EF">
      <w:pPr>
        <w:spacing w:after="0" w:line="240" w:lineRule="auto"/>
        <w:jc w:val="both"/>
        <w:rPr>
          <w:rFonts w:ascii="Batang" w:eastAsia="Batang" w:hAnsi="Batang"/>
        </w:rPr>
      </w:pPr>
      <w:r>
        <w:rPr>
          <w:rFonts w:ascii="Batang" w:eastAsia="Batang" w:hAnsi="Batang"/>
        </w:rPr>
        <w:t xml:space="preserve"> </w:t>
      </w:r>
      <w:r w:rsidR="00CA5E68">
        <w:rPr>
          <w:rFonts w:ascii="Batang" w:eastAsia="Batang" w:hAnsi="Batang"/>
        </w:rPr>
        <w:t xml:space="preserve">  </w:t>
      </w:r>
      <w:r w:rsidR="004D4674">
        <w:rPr>
          <w:rFonts w:ascii="Batang" w:eastAsia="Batang" w:hAnsi="Batang"/>
        </w:rPr>
        <w:t xml:space="preserve">Sin embargo, </w:t>
      </w:r>
      <w:r w:rsidR="00D529A1">
        <w:rPr>
          <w:rFonts w:ascii="Batang" w:eastAsia="Batang" w:hAnsi="Batang"/>
        </w:rPr>
        <w:t xml:space="preserve">y tal como se expuso en el párrafo anterior, </w:t>
      </w:r>
      <w:r>
        <w:rPr>
          <w:rFonts w:ascii="Batang" w:eastAsia="Batang" w:hAnsi="Batang"/>
        </w:rPr>
        <w:t>la palabra puesta en discurso</w:t>
      </w:r>
      <w:r w:rsidR="007C22CC">
        <w:rPr>
          <w:rFonts w:ascii="Batang" w:eastAsia="Batang" w:hAnsi="Batang"/>
        </w:rPr>
        <w:t xml:space="preserve"> es poder, y como tal </w:t>
      </w:r>
      <w:r>
        <w:rPr>
          <w:rFonts w:ascii="Batang" w:eastAsia="Batang" w:hAnsi="Batang"/>
        </w:rPr>
        <w:t>configura la mirada social</w:t>
      </w:r>
      <w:r w:rsidR="007C22CC">
        <w:rPr>
          <w:rFonts w:ascii="Batang" w:eastAsia="Batang" w:hAnsi="Batang"/>
        </w:rPr>
        <w:t xml:space="preserve"> como construcción cultural</w:t>
      </w:r>
      <w:r w:rsidR="00CA5E68">
        <w:rPr>
          <w:rFonts w:ascii="Batang" w:eastAsia="Batang" w:hAnsi="Batang"/>
        </w:rPr>
        <w:t xml:space="preserve">. Nada </w:t>
      </w:r>
      <w:r w:rsidR="00D529A1">
        <w:rPr>
          <w:rFonts w:ascii="Batang" w:eastAsia="Batang" w:hAnsi="Batang"/>
        </w:rPr>
        <w:t>más</w:t>
      </w:r>
      <w:r w:rsidR="00CA5E68">
        <w:rPr>
          <w:rFonts w:ascii="Batang" w:eastAsia="Batang" w:hAnsi="Batang"/>
        </w:rPr>
        <w:t xml:space="preserve"> revisar el concepto de </w:t>
      </w:r>
      <w:r w:rsidR="00D529A1">
        <w:rPr>
          <w:rFonts w:ascii="Batang" w:eastAsia="Batang" w:hAnsi="Batang"/>
        </w:rPr>
        <w:t>género</w:t>
      </w:r>
      <w:r w:rsidR="00CA5E68">
        <w:rPr>
          <w:rFonts w:ascii="Batang" w:eastAsia="Batang" w:hAnsi="Batang"/>
        </w:rPr>
        <w:t>, a lo largo de la historia de la humanidad, para comprobar  las relaciones de poder que se delinearon  entorno al mismo, como práctica legitimada socialmente.</w:t>
      </w:r>
      <w:r w:rsidR="00655F21">
        <w:rPr>
          <w:rFonts w:ascii="Batang" w:eastAsia="Batang" w:hAnsi="Batang"/>
        </w:rPr>
        <w:t xml:space="preserve"> Sin adentrarnos en el pasado, los medios de </w:t>
      </w:r>
      <w:r w:rsidR="00D529A1">
        <w:rPr>
          <w:rFonts w:ascii="Batang" w:eastAsia="Batang" w:hAnsi="Batang"/>
        </w:rPr>
        <w:t>comunicación</w:t>
      </w:r>
      <w:r w:rsidR="00655F21">
        <w:rPr>
          <w:rFonts w:ascii="Batang" w:eastAsia="Batang" w:hAnsi="Batang"/>
        </w:rPr>
        <w:t>, como actores social</w:t>
      </w:r>
      <w:r w:rsidR="00A03707">
        <w:rPr>
          <w:rFonts w:ascii="Batang" w:eastAsia="Batang" w:hAnsi="Batang"/>
        </w:rPr>
        <w:t>es de gran importancia, imponen</w:t>
      </w:r>
      <w:r w:rsidR="00655F21">
        <w:rPr>
          <w:rFonts w:ascii="Batang" w:eastAsia="Batang" w:hAnsi="Batang"/>
        </w:rPr>
        <w:t xml:space="preserve"> de manera deliberada,  un concepto de ser mujer, </w:t>
      </w:r>
      <w:r w:rsidR="00884EBD">
        <w:rPr>
          <w:rFonts w:ascii="Batang" w:eastAsia="Batang" w:hAnsi="Batang"/>
        </w:rPr>
        <w:t xml:space="preserve">de niñez, de clase </w:t>
      </w:r>
      <w:r w:rsidR="00156EDB">
        <w:rPr>
          <w:rFonts w:ascii="Batang" w:eastAsia="Batang" w:hAnsi="Batang"/>
        </w:rPr>
        <w:t>social, etc., que, lejos de des-</w:t>
      </w:r>
      <w:r w:rsidR="00884EBD">
        <w:rPr>
          <w:rFonts w:ascii="Batang" w:eastAsia="Batang" w:hAnsi="Batang"/>
        </w:rPr>
        <w:t xml:space="preserve">construir reproduce. </w:t>
      </w:r>
    </w:p>
    <w:p w:rsidR="001B12EF" w:rsidRPr="00CE56E4" w:rsidRDefault="001B12EF" w:rsidP="001B12EF">
      <w:pPr>
        <w:spacing w:after="0" w:line="240" w:lineRule="auto"/>
        <w:jc w:val="both"/>
        <w:rPr>
          <w:rFonts w:eastAsiaTheme="minorHAnsi" w:cs="TTE33EC008t00"/>
          <w:i/>
          <w:sz w:val="28"/>
          <w:szCs w:val="28"/>
          <w:lang w:val="es-ES" w:eastAsia="en-US"/>
        </w:rPr>
      </w:pPr>
      <w:r>
        <w:rPr>
          <w:rFonts w:ascii="Batang" w:eastAsia="Batang" w:hAnsi="Batang"/>
        </w:rPr>
        <w:t>Por lo expuesto párrafos más arriba, la enseñanza de esta materia se centrará</w:t>
      </w:r>
      <w:r w:rsidR="00CA5E68">
        <w:rPr>
          <w:rFonts w:ascii="Batang" w:eastAsia="Batang" w:hAnsi="Batang"/>
        </w:rPr>
        <w:t xml:space="preserve"> en la </w:t>
      </w:r>
      <w:r w:rsidR="00884EBD">
        <w:rPr>
          <w:rFonts w:ascii="Batang" w:eastAsia="Batang" w:hAnsi="Batang"/>
        </w:rPr>
        <w:t>reflexión del sentido que adquieren términos, conceptos o categorías, re-presentadas a trav</w:t>
      </w:r>
      <w:r w:rsidR="001B7FB9">
        <w:rPr>
          <w:rFonts w:ascii="Batang" w:eastAsia="Batang" w:hAnsi="Batang"/>
        </w:rPr>
        <w:t xml:space="preserve">és de diferentes signos que intervienen en un proceso de comunicación, con la intención de re-visar nuestras prácticas sociales, entendiendo que la sociedad es dinámica y cambiante.  </w:t>
      </w:r>
    </w:p>
    <w:p w:rsidR="00C65B89" w:rsidRDefault="00C65B89" w:rsidP="00C65B89">
      <w:pPr>
        <w:rPr>
          <w:rFonts w:asciiTheme="majorHAnsi" w:hAnsiTheme="majorHAnsi" w:cstheme="minorHAnsi"/>
          <w:b/>
        </w:rPr>
      </w:pPr>
    </w:p>
    <w:p w:rsidR="001B12EF" w:rsidRPr="00C65B89" w:rsidRDefault="001B12EF" w:rsidP="00C65B89">
      <w:pPr>
        <w:rPr>
          <w:rFonts w:ascii="Batang" w:eastAsia="Batang" w:hAnsi="Batang"/>
          <w:b/>
          <w:sz w:val="20"/>
          <w:szCs w:val="20"/>
        </w:rPr>
      </w:pPr>
      <w:r w:rsidRPr="00C65B89">
        <w:rPr>
          <w:rFonts w:ascii="Batang" w:eastAsia="Batang" w:hAnsi="Batang"/>
          <w:b/>
          <w:sz w:val="20"/>
          <w:szCs w:val="20"/>
        </w:rPr>
        <w:t>Desde</w:t>
      </w:r>
      <w:r w:rsidR="006E6542">
        <w:rPr>
          <w:rFonts w:ascii="Batang" w:eastAsia="Batang" w:hAnsi="Batang"/>
          <w:b/>
          <w:sz w:val="20"/>
          <w:szCs w:val="20"/>
        </w:rPr>
        <w:t xml:space="preserve"> </w:t>
      </w:r>
      <w:r w:rsidRPr="00C65B89">
        <w:rPr>
          <w:rFonts w:ascii="Batang" w:eastAsia="Batang" w:hAnsi="Batang"/>
          <w:b/>
          <w:sz w:val="20"/>
          <w:szCs w:val="20"/>
        </w:rPr>
        <w:t xml:space="preserve"> los conocimientos sobre el campo de la comunicación</w:t>
      </w:r>
    </w:p>
    <w:p w:rsidR="001B12EF" w:rsidRPr="00FB4CFD" w:rsidRDefault="001B12EF" w:rsidP="00FB4CFD">
      <w:pPr>
        <w:spacing w:after="0" w:line="240" w:lineRule="auto"/>
        <w:ind w:firstLine="709"/>
        <w:jc w:val="both"/>
        <w:rPr>
          <w:rFonts w:ascii="Batang" w:eastAsia="Batang" w:hAnsi="Batang"/>
          <w:sz w:val="20"/>
          <w:szCs w:val="20"/>
        </w:rPr>
      </w:pPr>
      <w:r w:rsidRPr="00FB4CFD">
        <w:rPr>
          <w:rFonts w:ascii="Batang" w:eastAsia="Batang" w:hAnsi="Batang"/>
          <w:sz w:val="20"/>
          <w:szCs w:val="20"/>
        </w:rPr>
        <w:t xml:space="preserve">La comunicación es objeto de estudio de las Ciencias de la Comunicación, y  de otras disciplinas como la Psicología,  la Sociología,  la Antropología,  la Lingüística y la Filosofía. Por esta razón, se requiere anclar en una aproximación al concepto de comunicación, el cual se debe  estudiar  como un proceso histórico, cultural, sociológico, biológico y psicológico de producción de significados y sentidos sociales exclusivo del ser humano. </w:t>
      </w:r>
    </w:p>
    <w:p w:rsidR="001B12EF" w:rsidRPr="00FB4CFD" w:rsidRDefault="001B12EF" w:rsidP="00FB4CFD">
      <w:pPr>
        <w:spacing w:after="0" w:line="240" w:lineRule="auto"/>
        <w:ind w:firstLine="709"/>
        <w:jc w:val="both"/>
        <w:rPr>
          <w:rFonts w:ascii="Batang" w:eastAsia="Batang" w:hAnsi="Batang"/>
          <w:sz w:val="20"/>
          <w:szCs w:val="20"/>
        </w:rPr>
      </w:pPr>
      <w:r w:rsidRPr="00FB4CFD">
        <w:rPr>
          <w:rFonts w:ascii="Batang" w:eastAsia="Batang" w:hAnsi="Batang"/>
          <w:sz w:val="20"/>
          <w:szCs w:val="20"/>
        </w:rPr>
        <w:t xml:space="preserve">Estableciendo algunas explicaciones teóricas y puesto que no podemos descontextualizar ningún aspecto de lo cotidiano, recordemos que Proceso de la Comunicación se dicta en forma conjunta con tres asignaturas propias del área comunicacional (Diseño gráfico, audiovisual y publicidad, Psicología y Locución, Fotografía y Filmación) que </w:t>
      </w:r>
      <w:r w:rsidR="00CA5E68" w:rsidRPr="00FB4CFD">
        <w:rPr>
          <w:rFonts w:ascii="Batang" w:eastAsia="Batang" w:hAnsi="Batang"/>
          <w:sz w:val="20"/>
          <w:szCs w:val="20"/>
        </w:rPr>
        <w:t xml:space="preserve">permite comprender que </w:t>
      </w:r>
      <w:r w:rsidRPr="00FB4CFD">
        <w:rPr>
          <w:rFonts w:ascii="Batang" w:eastAsia="Batang" w:hAnsi="Batang"/>
          <w:sz w:val="20"/>
          <w:szCs w:val="20"/>
        </w:rPr>
        <w:t xml:space="preserve"> la comunicación, salvo la intrapersonal, està pensada para comunicar (comp</w:t>
      </w:r>
      <w:r w:rsidR="001B7FB9">
        <w:rPr>
          <w:rFonts w:ascii="Batang" w:eastAsia="Batang" w:hAnsi="Batang"/>
          <w:sz w:val="20"/>
          <w:szCs w:val="20"/>
        </w:rPr>
        <w:t>artir, poner en común) para otre</w:t>
      </w:r>
      <w:r w:rsidRPr="00FB4CFD">
        <w:rPr>
          <w:rFonts w:ascii="Batang" w:eastAsia="Batang" w:hAnsi="Batang"/>
          <w:sz w:val="20"/>
          <w:szCs w:val="20"/>
        </w:rPr>
        <w:t xml:space="preserve">s </w:t>
      </w:r>
      <w:r w:rsidR="00CA5E68" w:rsidRPr="00FB4CFD">
        <w:rPr>
          <w:rFonts w:ascii="Batang" w:eastAsia="Batang" w:hAnsi="Batang"/>
          <w:sz w:val="20"/>
          <w:szCs w:val="20"/>
        </w:rPr>
        <w:t xml:space="preserve">sujetos. </w:t>
      </w:r>
    </w:p>
    <w:p w:rsidR="00FB4CFD" w:rsidRDefault="001B12EF" w:rsidP="00FB4CFD">
      <w:pPr>
        <w:spacing w:after="0" w:line="240" w:lineRule="auto"/>
        <w:ind w:firstLine="709"/>
        <w:jc w:val="both"/>
        <w:rPr>
          <w:rFonts w:ascii="Batang" w:eastAsia="Batang" w:hAnsi="Batang"/>
          <w:sz w:val="20"/>
          <w:szCs w:val="20"/>
        </w:rPr>
      </w:pPr>
      <w:r w:rsidRPr="00FB4CFD">
        <w:rPr>
          <w:rFonts w:ascii="Batang" w:eastAsia="Batang" w:hAnsi="Batang"/>
          <w:sz w:val="20"/>
          <w:szCs w:val="20"/>
        </w:rPr>
        <w:t xml:space="preserve">Por lo tanto, la presente asignatura será el “marco teórico” de la orientación, ya que dicta las concepciones generales propias de esta ciencia. Partiendo de esta suerte de clasificación, nos planteamos como principal objetivo lograr que </w:t>
      </w:r>
      <w:r w:rsidR="001B7FB9">
        <w:rPr>
          <w:rFonts w:ascii="Batang" w:eastAsia="Batang" w:hAnsi="Batang"/>
          <w:sz w:val="20"/>
          <w:szCs w:val="20"/>
        </w:rPr>
        <w:t>le</w:t>
      </w:r>
      <w:r w:rsidR="00CA5E68" w:rsidRPr="00FB4CFD">
        <w:rPr>
          <w:rFonts w:ascii="Batang" w:eastAsia="Batang" w:hAnsi="Batang"/>
          <w:sz w:val="20"/>
          <w:szCs w:val="20"/>
        </w:rPr>
        <w:t xml:space="preserve"> estudiante, </w:t>
      </w:r>
      <w:r w:rsidRPr="00FB4CFD">
        <w:rPr>
          <w:rFonts w:ascii="Batang" w:eastAsia="Batang" w:hAnsi="Batang"/>
          <w:sz w:val="20"/>
          <w:szCs w:val="20"/>
        </w:rPr>
        <w:t>comprenda los ejes teóricos de la asignatura, que logre relacionarlos con las restantes materias del bachiller y con sus vivencias cotidianas para lograr formarse como sujetos críticos de su realidad social actual.</w:t>
      </w:r>
    </w:p>
    <w:p w:rsidR="006C2721" w:rsidRPr="00FB4CFD" w:rsidRDefault="006C2721" w:rsidP="00FB4CFD">
      <w:pPr>
        <w:spacing w:after="0" w:line="240" w:lineRule="auto"/>
        <w:ind w:firstLine="709"/>
        <w:jc w:val="both"/>
        <w:rPr>
          <w:rFonts w:ascii="Batang" w:eastAsia="Batang" w:hAnsi="Batang"/>
          <w:sz w:val="20"/>
          <w:szCs w:val="20"/>
        </w:rPr>
      </w:pPr>
    </w:p>
    <w:p w:rsidR="006C2721" w:rsidRPr="006C2721" w:rsidRDefault="00C65B89" w:rsidP="006C2721">
      <w:pPr>
        <w:jc w:val="both"/>
      </w:pPr>
      <w:r>
        <w:rPr>
          <w:b/>
        </w:rPr>
        <w:t xml:space="preserve">Diagnóstico: </w:t>
      </w:r>
      <w:r w:rsidRPr="006C2721">
        <w:t xml:space="preserve">atento a las nuevas medidas de prevención sanitaria, el grupo de 4to C, se divide en dos </w:t>
      </w:r>
      <w:r w:rsidR="006C2721">
        <w:t>burbú</w:t>
      </w:r>
      <w:r w:rsidR="002561D4" w:rsidRPr="006C2721">
        <w:t xml:space="preserve">jas, con aproximadamente 9 0 10 estudiantes en cada una. Desde el inicio del </w:t>
      </w:r>
      <w:r w:rsidR="002561D4" w:rsidRPr="006C2721">
        <w:lastRenderedPageBreak/>
        <w:t xml:space="preserve">ciclo escolar, la asistencia de cada </w:t>
      </w:r>
      <w:r w:rsidR="006C2721">
        <w:t>burbú</w:t>
      </w:r>
      <w:r w:rsidR="002561D4" w:rsidRPr="006C2721">
        <w:t xml:space="preserve">ja no fue total. </w:t>
      </w:r>
      <w:r w:rsidR="006C2721" w:rsidRPr="006C2721">
        <w:t xml:space="preserve">Sin embargo, se trabajó con les estudiantes </w:t>
      </w:r>
      <w:r w:rsidR="006C2721">
        <w:t xml:space="preserve">que asistieron , en principio </w:t>
      </w:r>
      <w:r w:rsidR="006C2721" w:rsidRPr="006C2721">
        <w:t xml:space="preserve"> desde los saberes previos para </w:t>
      </w:r>
      <w:r w:rsidR="006C2721">
        <w:t xml:space="preserve">aproximarlos a las características de la orientación y luego en  el primer tema </w:t>
      </w:r>
      <w:r w:rsidR="006C2721" w:rsidRPr="006C2721">
        <w:t>de la Unidad 1.</w:t>
      </w:r>
    </w:p>
    <w:p w:rsidR="006C2721" w:rsidRDefault="006C2721" w:rsidP="00C65B89">
      <w:pPr>
        <w:rPr>
          <w:b/>
        </w:rPr>
      </w:pPr>
    </w:p>
    <w:p w:rsidR="001B12EF" w:rsidRPr="00C65B89" w:rsidRDefault="00496E45" w:rsidP="00C65B89">
      <w:pPr>
        <w:rPr>
          <w:rFonts w:ascii="Batang" w:eastAsia="Batang" w:hAnsi="Batang"/>
        </w:rPr>
      </w:pPr>
      <w:r w:rsidRPr="00C65B89">
        <w:rPr>
          <w:b/>
        </w:rPr>
        <w:t xml:space="preserve">Objetivo </w:t>
      </w:r>
      <w:r w:rsidR="001B12EF" w:rsidRPr="00C65B89">
        <w:rPr>
          <w:b/>
        </w:rPr>
        <w:t xml:space="preserve"> </w:t>
      </w:r>
      <w:r w:rsidRPr="00C65B89">
        <w:rPr>
          <w:b/>
        </w:rPr>
        <w:t xml:space="preserve"> General:</w:t>
      </w:r>
    </w:p>
    <w:p w:rsidR="001B12EF" w:rsidRPr="007824F6" w:rsidRDefault="00B8470C" w:rsidP="00FB4CFD">
      <w:pPr>
        <w:spacing w:after="0" w:line="240" w:lineRule="auto"/>
        <w:ind w:firstLine="709"/>
        <w:jc w:val="both"/>
        <w:rPr>
          <w:rFonts w:ascii="Batang" w:eastAsia="Batang" w:hAnsi="Batang"/>
        </w:rPr>
      </w:pPr>
      <w:r>
        <w:rPr>
          <w:rFonts w:ascii="Batang" w:eastAsia="Batang" w:hAnsi="Batang"/>
        </w:rPr>
        <w:t xml:space="preserve">La reflexión y revisión de la comunicación, como acto humano, permite, en muchos aspectos,  </w:t>
      </w:r>
      <w:r w:rsidRPr="008E5263">
        <w:rPr>
          <w:rFonts w:ascii="Batang" w:eastAsia="Batang" w:hAnsi="Batang"/>
          <w:b/>
        </w:rPr>
        <w:t>desnaturalizar valores cargados de prejuicios negativos en roles asumidos culturalmente, mediante estereotipos de ser, que llevan de manera implícita  a una re-significación de desigualdad.</w:t>
      </w:r>
      <w:r>
        <w:rPr>
          <w:rFonts w:ascii="Batang" w:eastAsia="Batang" w:hAnsi="Batang"/>
        </w:rPr>
        <w:t xml:space="preserve"> Por esto, los contenidos propuestos en la </w:t>
      </w:r>
      <w:r w:rsidRPr="007824F6">
        <w:rPr>
          <w:rFonts w:ascii="Batang" w:eastAsia="Batang" w:hAnsi="Batang"/>
        </w:rPr>
        <w:t xml:space="preserve"> materia presenta</w:t>
      </w:r>
      <w:r>
        <w:rPr>
          <w:rFonts w:ascii="Batang" w:eastAsia="Batang" w:hAnsi="Batang"/>
        </w:rPr>
        <w:t>n</w:t>
      </w:r>
      <w:r w:rsidRPr="007824F6">
        <w:rPr>
          <w:rFonts w:ascii="Batang" w:eastAsia="Batang" w:hAnsi="Batang"/>
        </w:rPr>
        <w:t xml:space="preserve"> un panorama general de la comunicación entendida como proceso socio histórico, </w:t>
      </w:r>
      <w:r>
        <w:rPr>
          <w:rFonts w:ascii="Batang" w:eastAsia="Batang" w:hAnsi="Batang"/>
        </w:rPr>
        <w:t>indispensable en la vida social y componente esencial de toda cultura</w:t>
      </w:r>
      <w:r w:rsidR="00941F5C">
        <w:rPr>
          <w:rFonts w:ascii="Batang" w:eastAsia="Batang" w:hAnsi="Batang"/>
        </w:rPr>
        <w:t xml:space="preserve"> </w:t>
      </w:r>
      <w:r>
        <w:rPr>
          <w:rFonts w:ascii="Batang" w:eastAsia="Batang" w:hAnsi="Batang"/>
        </w:rPr>
        <w:t>que configura la manera de interpretar y darle sentido a la realidad cotidiana.</w:t>
      </w:r>
    </w:p>
    <w:p w:rsidR="00C65B89" w:rsidRDefault="00C65B89" w:rsidP="00C65B89">
      <w:pPr>
        <w:spacing w:line="240" w:lineRule="auto"/>
        <w:rPr>
          <w:rFonts w:asciiTheme="majorHAnsi" w:hAnsiTheme="majorHAnsi" w:cstheme="minorHAnsi"/>
        </w:rPr>
      </w:pPr>
    </w:p>
    <w:p w:rsidR="006026EE" w:rsidRPr="00C65B89" w:rsidRDefault="006026EE" w:rsidP="00C65B89">
      <w:pPr>
        <w:spacing w:line="240" w:lineRule="auto"/>
        <w:rPr>
          <w:rFonts w:ascii="Batang" w:eastAsia="Batang" w:hAnsi="Batang"/>
        </w:rPr>
      </w:pPr>
      <w:r w:rsidRPr="00C65B89">
        <w:rPr>
          <w:rFonts w:ascii="Batang" w:eastAsia="Batang" w:hAnsi="Batang"/>
          <w:b/>
        </w:rPr>
        <w:t>O</w:t>
      </w:r>
      <w:r w:rsidRPr="00C65B89">
        <w:rPr>
          <w:rFonts w:ascii="Batang" w:eastAsia="Batang" w:hAnsi="Batang"/>
          <w:b/>
          <w:sz w:val="20"/>
        </w:rPr>
        <w:t>bjetivos</w:t>
      </w:r>
    </w:p>
    <w:p w:rsidR="006026EE" w:rsidRPr="00FB4CFD" w:rsidRDefault="006026EE" w:rsidP="00FB4CFD">
      <w:pPr>
        <w:spacing w:after="0" w:line="240" w:lineRule="auto"/>
        <w:ind w:firstLine="708"/>
        <w:jc w:val="both"/>
        <w:rPr>
          <w:rFonts w:ascii="Batang" w:eastAsia="Batang" w:hAnsi="Batang" w:cstheme="minorHAnsi"/>
        </w:rPr>
      </w:pPr>
      <w:r w:rsidRPr="00FB4CFD">
        <w:rPr>
          <w:rFonts w:ascii="Batang" w:eastAsia="Batang" w:hAnsi="Batang" w:cstheme="minorHAnsi"/>
        </w:rPr>
        <w:t>Desde la asignatura se pretende ofrecerles a les  estudiantes, las herramientas necesarias para comprender la realidad saturada de sonidos e imágenes que los medios imponen, re-significando los mensajes masivos y no masivos, valorizando y comprendiendo la comunicación interpersonal como elemento esencial</w:t>
      </w:r>
      <w:r w:rsidR="001B7FB9">
        <w:rPr>
          <w:rFonts w:ascii="Batang" w:eastAsia="Batang" w:hAnsi="Batang" w:cstheme="minorHAnsi"/>
        </w:rPr>
        <w:t xml:space="preserve"> de la comunicación social</w:t>
      </w:r>
      <w:r w:rsidRPr="00FB4CFD">
        <w:rPr>
          <w:rFonts w:ascii="Batang" w:eastAsia="Batang" w:hAnsi="Batang" w:cstheme="minorHAnsi"/>
        </w:rPr>
        <w:t>. La única intención es re-valorizar la adolescencia y su sistema de significaciones, creando espacios de an</w:t>
      </w:r>
      <w:r w:rsidR="00443010" w:rsidRPr="00FB4CFD">
        <w:rPr>
          <w:rFonts w:ascii="Batang" w:eastAsia="Batang" w:hAnsi="Batang" w:cstheme="minorHAnsi"/>
        </w:rPr>
        <w:t>álisis- reflexión y contención para que le</w:t>
      </w:r>
      <w:r w:rsidR="00655F21">
        <w:rPr>
          <w:rFonts w:ascii="Batang" w:eastAsia="Batang" w:hAnsi="Batang" w:cstheme="minorHAnsi"/>
        </w:rPr>
        <w:t>s</w:t>
      </w:r>
      <w:r w:rsidR="00443010" w:rsidRPr="00FB4CFD">
        <w:rPr>
          <w:rFonts w:ascii="Batang" w:eastAsia="Batang" w:hAnsi="Batang" w:cstheme="minorHAnsi"/>
        </w:rPr>
        <w:t xml:space="preserve"> estudiante</w:t>
      </w:r>
      <w:r w:rsidR="00655F21">
        <w:rPr>
          <w:rFonts w:ascii="Batang" w:eastAsia="Batang" w:hAnsi="Batang" w:cstheme="minorHAnsi"/>
        </w:rPr>
        <w:t>s</w:t>
      </w:r>
      <w:r w:rsidR="00443010" w:rsidRPr="00FB4CFD">
        <w:rPr>
          <w:rFonts w:ascii="Batang" w:eastAsia="Batang" w:hAnsi="Batang" w:cstheme="minorHAnsi"/>
        </w:rPr>
        <w:t>:</w:t>
      </w:r>
    </w:p>
    <w:p w:rsidR="006026EE" w:rsidRPr="00FB4CFD" w:rsidRDefault="00443010" w:rsidP="006026EE">
      <w:pPr>
        <w:pStyle w:val="Prrafodelista"/>
        <w:numPr>
          <w:ilvl w:val="0"/>
          <w:numId w:val="7"/>
        </w:numPr>
        <w:rPr>
          <w:rFonts w:ascii="Batang" w:eastAsia="Batang" w:hAnsi="Batang"/>
        </w:rPr>
      </w:pPr>
      <w:r w:rsidRPr="00FB4CFD">
        <w:rPr>
          <w:rFonts w:ascii="Batang" w:eastAsia="Batang" w:hAnsi="Batang"/>
        </w:rPr>
        <w:t xml:space="preserve"> analicen la influencia de los </w:t>
      </w:r>
      <w:r w:rsidR="006026EE" w:rsidRPr="00FB4CFD">
        <w:rPr>
          <w:rFonts w:ascii="Batang" w:eastAsia="Batang" w:hAnsi="Batang"/>
        </w:rPr>
        <w:t xml:space="preserve">medios en el terreno cultural y social. </w:t>
      </w:r>
    </w:p>
    <w:p w:rsidR="00443010" w:rsidRPr="00FB4CFD" w:rsidRDefault="00443010" w:rsidP="00443010">
      <w:pPr>
        <w:pStyle w:val="Prrafodelista"/>
        <w:numPr>
          <w:ilvl w:val="0"/>
          <w:numId w:val="7"/>
        </w:numPr>
        <w:rPr>
          <w:rFonts w:ascii="Batang" w:eastAsia="Batang" w:hAnsi="Batang"/>
        </w:rPr>
      </w:pPr>
      <w:r w:rsidRPr="00FB4CFD">
        <w:rPr>
          <w:rFonts w:ascii="Batang" w:eastAsia="Batang" w:hAnsi="Batang"/>
        </w:rPr>
        <w:t>reflexione</w:t>
      </w:r>
      <w:r w:rsidR="00655F21">
        <w:rPr>
          <w:rFonts w:ascii="Batang" w:eastAsia="Batang" w:hAnsi="Batang"/>
        </w:rPr>
        <w:t>n</w:t>
      </w:r>
      <w:r w:rsidRPr="00FB4CFD">
        <w:rPr>
          <w:rFonts w:ascii="Batang" w:eastAsia="Batang" w:hAnsi="Batang"/>
        </w:rPr>
        <w:t xml:space="preserve"> sobre la comunicación</w:t>
      </w:r>
      <w:r w:rsidR="00290898">
        <w:rPr>
          <w:rFonts w:ascii="Batang" w:eastAsia="Batang" w:hAnsi="Batang"/>
        </w:rPr>
        <w:t xml:space="preserve">, como construcción de miradas sociales, </w:t>
      </w:r>
      <w:r w:rsidRPr="00FB4CFD">
        <w:rPr>
          <w:rFonts w:ascii="Batang" w:eastAsia="Batang" w:hAnsi="Batang"/>
        </w:rPr>
        <w:t xml:space="preserve"> a partir de sus </w:t>
      </w:r>
      <w:r w:rsidR="00655F21">
        <w:rPr>
          <w:rFonts w:ascii="Batang" w:eastAsia="Batang" w:hAnsi="Batang"/>
        </w:rPr>
        <w:t xml:space="preserve">propias </w:t>
      </w:r>
      <w:r w:rsidR="00D076E9" w:rsidRPr="00FB4CFD">
        <w:rPr>
          <w:rFonts w:ascii="Batang" w:eastAsia="Batang" w:hAnsi="Batang"/>
        </w:rPr>
        <w:t>prácticas</w:t>
      </w:r>
      <w:r w:rsidRPr="00FB4CFD">
        <w:rPr>
          <w:rFonts w:ascii="Batang" w:eastAsia="Batang" w:hAnsi="Batang"/>
        </w:rPr>
        <w:t>.</w:t>
      </w:r>
    </w:p>
    <w:p w:rsidR="00443010" w:rsidRPr="00FB4CFD" w:rsidRDefault="00443010" w:rsidP="00443010">
      <w:pPr>
        <w:pStyle w:val="Prrafodelista"/>
        <w:numPr>
          <w:ilvl w:val="0"/>
          <w:numId w:val="7"/>
        </w:numPr>
        <w:rPr>
          <w:rFonts w:ascii="Batang" w:eastAsia="Batang" w:hAnsi="Batang"/>
        </w:rPr>
      </w:pPr>
      <w:r w:rsidRPr="00FB4CFD">
        <w:rPr>
          <w:rFonts w:ascii="Batang" w:eastAsia="Batang" w:hAnsi="Batang"/>
        </w:rPr>
        <w:t>comprendan que las competencias culturales influyen en la comunicación</w:t>
      </w:r>
      <w:r w:rsidR="00290898">
        <w:rPr>
          <w:rFonts w:ascii="Batang" w:eastAsia="Batang" w:hAnsi="Batang"/>
        </w:rPr>
        <w:t>.</w:t>
      </w:r>
    </w:p>
    <w:p w:rsidR="00443010" w:rsidRPr="00C65B89" w:rsidRDefault="00147D54" w:rsidP="00C65B89">
      <w:pPr>
        <w:rPr>
          <w:rFonts w:ascii="Batang" w:eastAsia="Batang" w:hAnsi="Batang"/>
        </w:rPr>
      </w:pPr>
      <w:r w:rsidRPr="00C65B89">
        <w:rPr>
          <w:rFonts w:ascii="Batang" w:eastAsia="Batang" w:hAnsi="Batang"/>
          <w:b/>
        </w:rPr>
        <w:t>Propósitos</w:t>
      </w:r>
      <w:r w:rsidRPr="00C65B89">
        <w:rPr>
          <w:rFonts w:ascii="Batang" w:eastAsia="Batang" w:hAnsi="Batang"/>
        </w:rPr>
        <w:t>:</w:t>
      </w:r>
    </w:p>
    <w:p w:rsidR="00443010" w:rsidRPr="00FB4CFD" w:rsidRDefault="00443010" w:rsidP="00443010">
      <w:pPr>
        <w:spacing w:after="0" w:line="240" w:lineRule="auto"/>
        <w:jc w:val="both"/>
        <w:rPr>
          <w:rFonts w:ascii="Batang" w:eastAsia="Batang" w:hAnsi="Batang"/>
        </w:rPr>
      </w:pPr>
      <w:r w:rsidRPr="00FB4CFD">
        <w:rPr>
          <w:rFonts w:ascii="Batang" w:eastAsia="Batang" w:hAnsi="Batang"/>
        </w:rPr>
        <w:t>La enseñanza de esta materia se centrará en las características (quièn lo dice, còmo, cuàndo, por què, para què) y dimensión (</w:t>
      </w:r>
      <w:r w:rsidR="00D076E9">
        <w:rPr>
          <w:rFonts w:ascii="Batang" w:eastAsia="Batang" w:hAnsi="Batang"/>
        </w:rPr>
        <w:t xml:space="preserve">intrapersonal, </w:t>
      </w:r>
      <w:r w:rsidRPr="00FB4CFD">
        <w:rPr>
          <w:rFonts w:ascii="Batang" w:eastAsia="Batang" w:hAnsi="Batang"/>
        </w:rPr>
        <w:t>interpersonal, masiva, etc) que adquiere la comunicación, como discurso social, teniendo en cuenta la</w:t>
      </w:r>
      <w:r w:rsidR="00FA1B98">
        <w:rPr>
          <w:rFonts w:ascii="Batang" w:eastAsia="Batang" w:hAnsi="Batang"/>
        </w:rPr>
        <w:t xml:space="preserve"> intencionalidad de la misma. </w:t>
      </w:r>
      <w:r w:rsidRPr="00FA1B98">
        <w:rPr>
          <w:rFonts w:ascii="Batang" w:eastAsia="Batang" w:hAnsi="Batang" w:cs="TTE33EC008t00"/>
        </w:rPr>
        <w:t>Por lo tanto, a</w:t>
      </w:r>
      <w:r w:rsidRPr="00FB4CFD">
        <w:rPr>
          <w:rFonts w:ascii="Batang" w:eastAsia="Batang" w:hAnsi="Batang" w:cs="TTE33EC008t00"/>
          <w:i/>
        </w:rPr>
        <w:t xml:space="preserve"> </w:t>
      </w:r>
      <w:r w:rsidRPr="00FB4CFD">
        <w:rPr>
          <w:rFonts w:ascii="Batang" w:eastAsia="Batang" w:hAnsi="Batang"/>
        </w:rPr>
        <w:t xml:space="preserve">partir </w:t>
      </w:r>
      <w:r w:rsidR="004F3E32" w:rsidRPr="00FB4CFD">
        <w:rPr>
          <w:rFonts w:ascii="Batang" w:eastAsia="Batang" w:hAnsi="Batang"/>
        </w:rPr>
        <w:t>de los contenidos seleccionados</w:t>
      </w:r>
      <w:r w:rsidRPr="00FB4CFD">
        <w:rPr>
          <w:rFonts w:ascii="Batang" w:eastAsia="Batang" w:hAnsi="Batang"/>
        </w:rPr>
        <w:t xml:space="preserve">, se </w:t>
      </w:r>
      <w:r w:rsidR="00D529A1" w:rsidRPr="00FB4CFD">
        <w:rPr>
          <w:rFonts w:ascii="Batang" w:eastAsia="Batang" w:hAnsi="Batang"/>
        </w:rPr>
        <w:t>propone:</w:t>
      </w:r>
    </w:p>
    <w:p w:rsidR="00443010" w:rsidRPr="00FB4CFD" w:rsidRDefault="00443010" w:rsidP="00443010">
      <w:pPr>
        <w:spacing w:after="0" w:line="240" w:lineRule="auto"/>
        <w:jc w:val="both"/>
        <w:rPr>
          <w:rFonts w:ascii="Batang" w:eastAsia="Batang" w:hAnsi="Batang"/>
        </w:rPr>
      </w:pPr>
    </w:p>
    <w:p w:rsidR="00D529A1" w:rsidRDefault="00443010" w:rsidP="00D529A1">
      <w:pPr>
        <w:pStyle w:val="Prrafodelista"/>
        <w:numPr>
          <w:ilvl w:val="0"/>
          <w:numId w:val="8"/>
        </w:numPr>
        <w:spacing w:line="240" w:lineRule="auto"/>
        <w:rPr>
          <w:rFonts w:ascii="Batang" w:eastAsia="Batang" w:hAnsi="Batang"/>
        </w:rPr>
      </w:pPr>
      <w:r w:rsidRPr="00FB4CFD">
        <w:rPr>
          <w:rFonts w:ascii="Batang" w:eastAsia="Batang" w:hAnsi="Batang"/>
        </w:rPr>
        <w:lastRenderedPageBreak/>
        <w:t>Explicar la comunicación, a partir de sus propias prácticas como sujeto social (intrapersonal, interpersonal, grupal, masiva)</w:t>
      </w:r>
      <w:r w:rsidR="00D529A1">
        <w:rPr>
          <w:rFonts w:ascii="Batang" w:eastAsia="Batang" w:hAnsi="Batang"/>
        </w:rPr>
        <w:t>.</w:t>
      </w:r>
    </w:p>
    <w:p w:rsidR="00D529A1" w:rsidRDefault="00443010" w:rsidP="00D529A1">
      <w:pPr>
        <w:pStyle w:val="Prrafodelista"/>
        <w:numPr>
          <w:ilvl w:val="0"/>
          <w:numId w:val="8"/>
        </w:numPr>
        <w:spacing w:line="240" w:lineRule="auto"/>
        <w:rPr>
          <w:rFonts w:ascii="Batang" w:eastAsia="Batang" w:hAnsi="Batang"/>
        </w:rPr>
      </w:pPr>
      <w:r w:rsidRPr="00D529A1">
        <w:rPr>
          <w:rFonts w:ascii="Batang" w:eastAsia="Batang" w:hAnsi="Batang"/>
        </w:rPr>
        <w:t xml:space="preserve">Promover el análisis de cambios y permanencias en discursos sociales según contextos socio histórico. </w:t>
      </w:r>
    </w:p>
    <w:p w:rsidR="00882407" w:rsidRDefault="00443010" w:rsidP="00D529A1">
      <w:pPr>
        <w:pStyle w:val="Prrafodelista"/>
        <w:numPr>
          <w:ilvl w:val="0"/>
          <w:numId w:val="8"/>
        </w:numPr>
        <w:spacing w:line="240" w:lineRule="auto"/>
        <w:rPr>
          <w:rFonts w:ascii="Batang" w:eastAsia="Batang" w:hAnsi="Batang"/>
        </w:rPr>
      </w:pPr>
      <w:r w:rsidRPr="00D529A1">
        <w:rPr>
          <w:rFonts w:ascii="Batang" w:eastAsia="Batang" w:hAnsi="Batang"/>
        </w:rPr>
        <w:t>Fomentar la reflexión sobre la incidencia de  diversos discursos sociales que inciden</w:t>
      </w:r>
      <w:r w:rsidR="00290898">
        <w:rPr>
          <w:rFonts w:ascii="Batang" w:eastAsia="Batang" w:hAnsi="Batang"/>
        </w:rPr>
        <w:t xml:space="preserve"> en nuestras prácticas sociales, por ende en la manera de interpretar la realidad.</w:t>
      </w:r>
    </w:p>
    <w:p w:rsidR="00D529A1" w:rsidRPr="00D529A1" w:rsidRDefault="00D529A1" w:rsidP="00D529A1">
      <w:pPr>
        <w:pStyle w:val="Prrafodelista"/>
        <w:spacing w:line="240" w:lineRule="auto"/>
        <w:ind w:left="720" w:firstLine="0"/>
        <w:rPr>
          <w:rFonts w:ascii="Batang" w:eastAsia="Batang" w:hAnsi="Batang"/>
        </w:rPr>
      </w:pPr>
    </w:p>
    <w:p w:rsidR="006026EE" w:rsidRPr="00D529A1" w:rsidRDefault="006026EE" w:rsidP="00D529A1">
      <w:pPr>
        <w:rPr>
          <w:rFonts w:ascii="Batang" w:eastAsia="Batang" w:hAnsi="Batang"/>
        </w:rPr>
      </w:pPr>
      <w:r w:rsidRPr="00D529A1">
        <w:rPr>
          <w:rFonts w:ascii="Batang" w:eastAsia="Batang" w:hAnsi="Batang"/>
          <w:b/>
        </w:rPr>
        <w:t>Metodología</w:t>
      </w:r>
    </w:p>
    <w:p w:rsidR="006026EE" w:rsidRPr="00FB4CFD" w:rsidRDefault="006026EE" w:rsidP="00D529A1">
      <w:pPr>
        <w:jc w:val="both"/>
        <w:rPr>
          <w:rFonts w:ascii="Batang" w:eastAsia="Batang" w:hAnsi="Batang"/>
        </w:rPr>
      </w:pPr>
      <w:r w:rsidRPr="00FB4CFD">
        <w:rPr>
          <w:rFonts w:ascii="Batang" w:eastAsia="Batang" w:hAnsi="Batang"/>
        </w:rPr>
        <w:t xml:space="preserve">El desarrollo de la materia  implicará un conjunto de procedimientos que permiten la apropiación teórica de los contenidos y su puesta en práctica en las producciones, tanto escolares como en su </w:t>
      </w:r>
      <w:r w:rsidR="001E067E" w:rsidRPr="00FB4CFD">
        <w:rPr>
          <w:rFonts w:ascii="Batang" w:eastAsia="Batang" w:hAnsi="Batang"/>
        </w:rPr>
        <w:t>cotidianeidad</w:t>
      </w:r>
      <w:r w:rsidRPr="00FB4CFD">
        <w:rPr>
          <w:rFonts w:ascii="Batang" w:eastAsia="Batang" w:hAnsi="Batang"/>
        </w:rPr>
        <w:t>. Para ello, la dinámica de trabajo  contemplará las particularidades del mismo  y las  modalidades  para llevarlo a cabo, sea a nivel  individual, grupal o en pareja para que el  proces</w:t>
      </w:r>
      <w:r w:rsidR="00325E20">
        <w:rPr>
          <w:rFonts w:ascii="Batang" w:eastAsia="Batang" w:hAnsi="Batang"/>
        </w:rPr>
        <w:t>o</w:t>
      </w:r>
      <w:r w:rsidR="00D076E9">
        <w:rPr>
          <w:rFonts w:ascii="Batang" w:eastAsia="Batang" w:hAnsi="Batang"/>
        </w:rPr>
        <w:t xml:space="preserve"> de enseñanza y aprendizaje sea</w:t>
      </w:r>
      <w:r w:rsidR="00325E20">
        <w:rPr>
          <w:rFonts w:ascii="Batang" w:eastAsia="Batang" w:hAnsi="Batang"/>
        </w:rPr>
        <w:t xml:space="preserve"> </w:t>
      </w:r>
      <w:r w:rsidRPr="00FB4CFD">
        <w:rPr>
          <w:rFonts w:ascii="Batang" w:eastAsia="Batang" w:hAnsi="Batang"/>
        </w:rPr>
        <w:t xml:space="preserve"> progresivo, participativo y procesal. Concomitante a esto</w:t>
      </w:r>
      <w:r w:rsidR="00325E20">
        <w:rPr>
          <w:rFonts w:ascii="Batang" w:eastAsia="Batang" w:hAnsi="Batang"/>
        </w:rPr>
        <w:t xml:space="preserve"> </w:t>
      </w:r>
      <w:r w:rsidRPr="00FB4CFD">
        <w:rPr>
          <w:rFonts w:ascii="Batang" w:eastAsia="Batang" w:hAnsi="Batang"/>
        </w:rPr>
        <w:t xml:space="preserve">y en sintonía con la evaluación, se </w:t>
      </w:r>
      <w:r w:rsidR="00D529A1" w:rsidRPr="00FB4CFD">
        <w:rPr>
          <w:rFonts w:ascii="Batang" w:eastAsia="Batang" w:hAnsi="Batang"/>
        </w:rPr>
        <w:t>fomentará  un clima escolar que además propicie el desarrollo de las habilidades y valores</w:t>
      </w:r>
      <w:r w:rsidR="00D529A1">
        <w:rPr>
          <w:rFonts w:ascii="Batang" w:eastAsia="Batang" w:hAnsi="Batang"/>
        </w:rPr>
        <w:t xml:space="preserve"> para </w:t>
      </w:r>
      <w:r w:rsidRPr="00FB4CFD">
        <w:rPr>
          <w:rFonts w:ascii="Batang" w:eastAsia="Batang" w:hAnsi="Batang"/>
        </w:rPr>
        <w:t xml:space="preserve"> que favorezcan la formación progresiva del estudiante</w:t>
      </w:r>
      <w:r w:rsidR="00D076E9">
        <w:rPr>
          <w:rFonts w:ascii="Batang" w:eastAsia="Batang" w:hAnsi="Batang"/>
        </w:rPr>
        <w:t>, como sujeto social</w:t>
      </w:r>
      <w:r w:rsidRPr="00FB4CFD">
        <w:rPr>
          <w:rFonts w:ascii="Batang" w:eastAsia="Batang" w:hAnsi="Batang"/>
        </w:rPr>
        <w:t>. Con respecto al rol docente, se trabajará en la planificación y organización de la materia, de modo tal  que asegure  su progresión  y  revisión, según los propósitos propuestos.</w:t>
      </w:r>
    </w:p>
    <w:p w:rsidR="00156EDB" w:rsidRDefault="00156EDB" w:rsidP="00147D54">
      <w:pPr>
        <w:jc w:val="both"/>
        <w:rPr>
          <w:rFonts w:ascii="Batang" w:eastAsia="Batang" w:hAnsi="Batang"/>
          <w:b/>
        </w:rPr>
      </w:pPr>
    </w:p>
    <w:p w:rsidR="00147D54" w:rsidRPr="00FB4CFD" w:rsidRDefault="00FB4CFD" w:rsidP="00147D54">
      <w:pPr>
        <w:jc w:val="both"/>
        <w:rPr>
          <w:rFonts w:ascii="Batang" w:eastAsia="Batang" w:hAnsi="Batang"/>
        </w:rPr>
      </w:pPr>
      <w:r>
        <w:rPr>
          <w:rFonts w:ascii="Batang" w:eastAsia="Batang" w:hAnsi="Batang"/>
          <w:b/>
        </w:rPr>
        <w:t>8.</w:t>
      </w:r>
      <w:r w:rsidR="00147D54" w:rsidRPr="00FB4CFD">
        <w:rPr>
          <w:rFonts w:ascii="Batang" w:eastAsia="Batang" w:hAnsi="Batang"/>
          <w:b/>
        </w:rPr>
        <w:t>Evaluación</w:t>
      </w:r>
      <w:r w:rsidR="00147D54" w:rsidRPr="00FB4CFD">
        <w:rPr>
          <w:rFonts w:ascii="Batang" w:eastAsia="Batang" w:hAnsi="Batang"/>
        </w:rPr>
        <w:t>:</w:t>
      </w:r>
    </w:p>
    <w:p w:rsidR="00147D54" w:rsidRPr="00FB4CFD" w:rsidRDefault="00147D54" w:rsidP="00D076E9">
      <w:pPr>
        <w:jc w:val="both"/>
        <w:rPr>
          <w:rFonts w:ascii="Batang" w:eastAsia="Batang" w:hAnsi="Batang"/>
        </w:rPr>
      </w:pPr>
      <w:r w:rsidRPr="00FB4CFD">
        <w:rPr>
          <w:rFonts w:ascii="Batang" w:eastAsia="Batang" w:hAnsi="Batang"/>
        </w:rPr>
        <w:t>La evaluación será considerada como un proceso de permanente formación   que favorezca  el desarrollo  del pensamiento y  del aprendizaje del estudiante, como así también la implementación de estrategias para la apropiación progresiva de los contenidos teórico y de los trabajos prácticos de la materia.</w:t>
      </w:r>
    </w:p>
    <w:p w:rsidR="00147D54" w:rsidRPr="00FB4CFD" w:rsidRDefault="00147D54" w:rsidP="00147D54">
      <w:pPr>
        <w:jc w:val="both"/>
        <w:rPr>
          <w:rFonts w:ascii="Batang" w:eastAsia="Batang" w:hAnsi="Batang"/>
        </w:rPr>
      </w:pPr>
      <w:r w:rsidRPr="00FB4CFD">
        <w:rPr>
          <w:rFonts w:ascii="Batang" w:eastAsia="Batang" w:hAnsi="Batang"/>
        </w:rPr>
        <w:t>Los criterios de evaluación son:</w:t>
      </w:r>
    </w:p>
    <w:p w:rsidR="00147D54" w:rsidRPr="00FB4CFD" w:rsidRDefault="00147D54" w:rsidP="00147D54">
      <w:pPr>
        <w:numPr>
          <w:ilvl w:val="0"/>
          <w:numId w:val="5"/>
        </w:numPr>
        <w:jc w:val="both"/>
        <w:rPr>
          <w:rFonts w:ascii="Batang" w:eastAsia="Batang" w:hAnsi="Batang"/>
        </w:rPr>
      </w:pPr>
      <w:r w:rsidRPr="00FB4CFD">
        <w:rPr>
          <w:rFonts w:ascii="Batang" w:eastAsia="Batang" w:hAnsi="Batang"/>
        </w:rPr>
        <w:t>La participación en clase y la adecuación de los conceptos teóricos abordados.</w:t>
      </w:r>
    </w:p>
    <w:p w:rsidR="00147D54" w:rsidRPr="00FB4CFD" w:rsidRDefault="00147D54" w:rsidP="00147D54">
      <w:pPr>
        <w:numPr>
          <w:ilvl w:val="0"/>
          <w:numId w:val="5"/>
        </w:numPr>
        <w:jc w:val="both"/>
        <w:rPr>
          <w:rFonts w:ascii="Batang" w:eastAsia="Batang" w:hAnsi="Batang"/>
        </w:rPr>
      </w:pPr>
      <w:r w:rsidRPr="00FB4CFD">
        <w:rPr>
          <w:rFonts w:ascii="Batang" w:eastAsia="Batang" w:hAnsi="Batang"/>
        </w:rPr>
        <w:t>La presentación, en tiempo y forma, de los trabajos requeridos.</w:t>
      </w:r>
    </w:p>
    <w:p w:rsidR="00147D54" w:rsidRPr="00FB4CFD" w:rsidRDefault="00147D54" w:rsidP="00147D54">
      <w:pPr>
        <w:numPr>
          <w:ilvl w:val="0"/>
          <w:numId w:val="5"/>
        </w:numPr>
        <w:jc w:val="both"/>
        <w:rPr>
          <w:rFonts w:ascii="Batang" w:eastAsia="Batang" w:hAnsi="Batang"/>
        </w:rPr>
      </w:pPr>
      <w:r w:rsidRPr="00FB4CFD">
        <w:rPr>
          <w:rFonts w:ascii="Batang" w:eastAsia="Batang" w:hAnsi="Batang"/>
        </w:rPr>
        <w:lastRenderedPageBreak/>
        <w:t>La adecuación del sujeto a la situación comunicativa.</w:t>
      </w:r>
    </w:p>
    <w:p w:rsidR="00147D54" w:rsidRPr="00FB4CFD" w:rsidRDefault="00147D54" w:rsidP="00147D54">
      <w:pPr>
        <w:numPr>
          <w:ilvl w:val="0"/>
          <w:numId w:val="5"/>
        </w:numPr>
        <w:jc w:val="both"/>
        <w:rPr>
          <w:rFonts w:ascii="Batang" w:eastAsia="Batang" w:hAnsi="Batang"/>
        </w:rPr>
      </w:pPr>
      <w:r w:rsidRPr="00FB4CFD">
        <w:rPr>
          <w:rFonts w:ascii="Batang" w:eastAsia="Batang" w:hAnsi="Batang"/>
        </w:rPr>
        <w:t>La comprensión lectora en las producciones escritas.</w:t>
      </w:r>
    </w:p>
    <w:p w:rsidR="001B12EF" w:rsidRPr="00FB4CFD" w:rsidRDefault="001B12EF" w:rsidP="001B12EF">
      <w:pPr>
        <w:pStyle w:val="Prrafodelista"/>
        <w:rPr>
          <w:rFonts w:ascii="Batang" w:eastAsia="Batang" w:hAnsi="Batang"/>
        </w:rPr>
      </w:pPr>
    </w:p>
    <w:p w:rsidR="001B12EF" w:rsidRPr="00FB4CFD" w:rsidRDefault="001B12EF" w:rsidP="001B12EF">
      <w:pPr>
        <w:outlineLvl w:val="0"/>
        <w:rPr>
          <w:rFonts w:ascii="Batang" w:eastAsia="Batang" w:hAnsi="Batang" w:cstheme="minorHAnsi"/>
          <w:b/>
        </w:rPr>
      </w:pPr>
      <w:r w:rsidRPr="00FB4CFD">
        <w:rPr>
          <w:rFonts w:ascii="Batang" w:eastAsia="Batang" w:hAnsi="Batang" w:cstheme="minorHAnsi"/>
          <w:b/>
        </w:rPr>
        <w:t xml:space="preserve">CONTENIDOS </w:t>
      </w:r>
    </w:p>
    <w:p w:rsidR="001B12EF" w:rsidRPr="00FB4CFD" w:rsidRDefault="001B12EF" w:rsidP="007824F6">
      <w:pPr>
        <w:outlineLvl w:val="0"/>
        <w:rPr>
          <w:rFonts w:ascii="Batang" w:eastAsia="Batang" w:hAnsi="Batang"/>
          <w:b/>
        </w:rPr>
      </w:pPr>
      <w:r w:rsidRPr="00FB4CFD">
        <w:rPr>
          <w:rFonts w:ascii="Batang" w:eastAsia="Batang" w:hAnsi="Batang"/>
          <w:b/>
        </w:rPr>
        <w:t>UNI</w:t>
      </w:r>
      <w:r w:rsidR="00496E45">
        <w:rPr>
          <w:rFonts w:ascii="Batang" w:eastAsia="Batang" w:hAnsi="Batang"/>
          <w:b/>
        </w:rPr>
        <w:t>DAD N°1- Diversos sentidos de entender la</w:t>
      </w:r>
      <w:r w:rsidRPr="00FB4CFD">
        <w:rPr>
          <w:rFonts w:ascii="Batang" w:eastAsia="Batang" w:hAnsi="Batang"/>
          <w:b/>
        </w:rPr>
        <w:t xml:space="preserve"> comunicación</w:t>
      </w:r>
    </w:p>
    <w:p w:rsidR="001B12EF" w:rsidRPr="00FB4CFD" w:rsidRDefault="001B12EF" w:rsidP="007824F6">
      <w:pPr>
        <w:pStyle w:val="Prrafodelista"/>
        <w:ind w:firstLine="0"/>
        <w:rPr>
          <w:rFonts w:ascii="Batang" w:eastAsia="Batang" w:hAnsi="Batang"/>
          <w:b/>
        </w:rPr>
      </w:pPr>
      <w:r w:rsidRPr="00FB4CFD">
        <w:rPr>
          <w:rFonts w:ascii="Batang" w:eastAsia="Batang" w:hAnsi="Batang"/>
          <w:b/>
        </w:rPr>
        <w:t xml:space="preserve">Tema: El proceso comunicativo </w:t>
      </w:r>
      <w:r w:rsidR="007824F6" w:rsidRPr="00FB4CFD">
        <w:rPr>
          <w:rFonts w:ascii="Batang" w:eastAsia="Batang" w:hAnsi="Batang"/>
          <w:b/>
        </w:rPr>
        <w:t xml:space="preserve">según contextos socio </w:t>
      </w:r>
      <w:r w:rsidR="00D076E9" w:rsidRPr="00FB4CFD">
        <w:rPr>
          <w:rFonts w:ascii="Batang" w:eastAsia="Batang" w:hAnsi="Batang"/>
          <w:b/>
        </w:rPr>
        <w:t>históricos</w:t>
      </w:r>
    </w:p>
    <w:p w:rsidR="001B12EF" w:rsidRDefault="001B12EF" w:rsidP="00FB4CFD">
      <w:pPr>
        <w:pStyle w:val="Prrafodelista"/>
        <w:ind w:firstLine="0"/>
        <w:rPr>
          <w:rFonts w:ascii="Batang" w:eastAsia="Batang" w:hAnsi="Batang"/>
        </w:rPr>
      </w:pPr>
      <w:r w:rsidRPr="00FB4CFD">
        <w:rPr>
          <w:rFonts w:ascii="Batang" w:eastAsia="Batang" w:hAnsi="Batang"/>
        </w:rPr>
        <w:t xml:space="preserve">Diferentes significados del concepto comunicación humana. Modelos para pensar la comunicación: como transmisión de información y como producción de sentido. Elementos del esquema comunicacional y su articulación. Diferencias entre comunicación e  información. La comunicación humana y animal. Competencias comunicativas. Obstáculos en la comunicación. Distintas formas y ámbitos de la comunicación (comunicación interpersonal, masiva e institucional). </w:t>
      </w:r>
    </w:p>
    <w:p w:rsidR="00B30957" w:rsidRPr="00156EDB" w:rsidRDefault="00B30957" w:rsidP="00FB4CFD">
      <w:pPr>
        <w:pStyle w:val="Prrafodelista"/>
        <w:ind w:firstLine="0"/>
        <w:rPr>
          <w:rFonts w:ascii="Batang" w:eastAsia="Batang" w:hAnsi="Batang"/>
        </w:rPr>
      </w:pPr>
    </w:p>
    <w:p w:rsidR="00B30957" w:rsidRPr="00156EDB" w:rsidRDefault="00B30957" w:rsidP="00B30957">
      <w:pPr>
        <w:rPr>
          <w:rFonts w:ascii="Batang" w:eastAsia="Batang" w:hAnsi="Batang"/>
          <w:b/>
        </w:rPr>
      </w:pPr>
      <w:r w:rsidRPr="00156EDB">
        <w:rPr>
          <w:rFonts w:ascii="Batang" w:eastAsia="Batang" w:hAnsi="Batang"/>
          <w:b/>
        </w:rPr>
        <w:t>UNIDAD N° 2-El mundo simbólico</w:t>
      </w:r>
    </w:p>
    <w:p w:rsidR="00B30957" w:rsidRPr="00156EDB" w:rsidRDefault="00B30957" w:rsidP="00B30957">
      <w:pPr>
        <w:rPr>
          <w:rFonts w:ascii="Batang" w:eastAsia="Batang" w:hAnsi="Batang"/>
          <w:b/>
        </w:rPr>
      </w:pPr>
      <w:r w:rsidRPr="00156EDB">
        <w:rPr>
          <w:rFonts w:ascii="Batang" w:eastAsia="Batang" w:hAnsi="Batang"/>
          <w:b/>
        </w:rPr>
        <w:t>Tema: Los signos y la interpretación de los discursos sociales.</w:t>
      </w:r>
    </w:p>
    <w:p w:rsidR="00B30957" w:rsidRPr="00156EDB" w:rsidRDefault="00B30957" w:rsidP="00B30957">
      <w:pPr>
        <w:pStyle w:val="Prrafodelista"/>
        <w:ind w:firstLine="0"/>
        <w:rPr>
          <w:rFonts w:ascii="Batang" w:eastAsia="Batang" w:hAnsi="Batang"/>
        </w:rPr>
      </w:pPr>
      <w:r w:rsidRPr="00156EDB">
        <w:rPr>
          <w:rFonts w:ascii="Batang" w:eastAsia="Batang" w:hAnsi="Batang"/>
        </w:rPr>
        <w:t>Semiosis Social, Fenómeno Social, Discurso social, La teoría de los discursos sociales, Elementos de la teoría de los discursos sociales. La lengua y los signos: sintaxis, semántica y pragmática. Significación: denotación y connotación. La capacidad simbólica de las personas. El signo desde la mirada de Pierce.</w:t>
      </w:r>
    </w:p>
    <w:p w:rsidR="00B30957" w:rsidRDefault="00B30957" w:rsidP="00B30957">
      <w:pPr>
        <w:pStyle w:val="Prrafodelista"/>
      </w:pPr>
    </w:p>
    <w:p w:rsidR="00156EDB" w:rsidRDefault="00156EDB" w:rsidP="00B30957">
      <w:pPr>
        <w:rPr>
          <w:b/>
        </w:rPr>
      </w:pPr>
    </w:p>
    <w:p w:rsidR="00B30957" w:rsidRPr="00156EDB" w:rsidRDefault="00B30957" w:rsidP="00B30957">
      <w:pPr>
        <w:rPr>
          <w:rFonts w:ascii="Batang" w:eastAsia="Batang" w:hAnsi="Batang"/>
          <w:b/>
        </w:rPr>
      </w:pPr>
      <w:r w:rsidRPr="00156EDB">
        <w:rPr>
          <w:rFonts w:ascii="Batang" w:eastAsia="Batang" w:hAnsi="Batang"/>
          <w:b/>
        </w:rPr>
        <w:t>UNIDAD N°3-La comunicación interpersonal</w:t>
      </w:r>
    </w:p>
    <w:p w:rsidR="00B30957" w:rsidRPr="00156EDB" w:rsidRDefault="00B30957" w:rsidP="00B30957">
      <w:pPr>
        <w:rPr>
          <w:rFonts w:ascii="Batang" w:eastAsia="Batang" w:hAnsi="Batang"/>
          <w:b/>
        </w:rPr>
      </w:pPr>
      <w:r w:rsidRPr="00156EDB">
        <w:rPr>
          <w:rFonts w:ascii="Batang" w:eastAsia="Batang" w:hAnsi="Batang"/>
          <w:b/>
        </w:rPr>
        <w:t>Tema: la interacción, obj</w:t>
      </w:r>
      <w:r w:rsidR="00156EDB">
        <w:rPr>
          <w:rFonts w:ascii="Batang" w:eastAsia="Batang" w:hAnsi="Batang"/>
          <w:b/>
        </w:rPr>
        <w:t>etivo de la comunicación humana</w:t>
      </w:r>
    </w:p>
    <w:p w:rsidR="00B30957" w:rsidRPr="00156EDB" w:rsidRDefault="00156EDB" w:rsidP="00156EDB">
      <w:pPr>
        <w:pStyle w:val="Prrafodelista"/>
        <w:ind w:firstLine="0"/>
        <w:rPr>
          <w:rFonts w:ascii="Batang" w:eastAsia="Batang" w:hAnsi="Batang"/>
        </w:rPr>
      </w:pPr>
      <w:r>
        <w:rPr>
          <w:rFonts w:ascii="Batang" w:eastAsia="Batang" w:hAnsi="Batang"/>
        </w:rPr>
        <w:lastRenderedPageBreak/>
        <w:t>N</w:t>
      </w:r>
      <w:r w:rsidR="00B30957" w:rsidRPr="00156EDB">
        <w:rPr>
          <w:rFonts w:ascii="Batang" w:eastAsia="Batang" w:hAnsi="Batang"/>
        </w:rPr>
        <w:t xml:space="preserve">iveles de interdependencia comunicativa. Diferentes tipos de feedback. La empatía. El “otro generalizado”. Sistemas sociales. Roles, conductas y posición. Individuos y grupos. </w:t>
      </w:r>
    </w:p>
    <w:p w:rsidR="00B30957" w:rsidRDefault="00B30957" w:rsidP="00B30957">
      <w:pPr>
        <w:pStyle w:val="Prrafodelista"/>
      </w:pPr>
    </w:p>
    <w:p w:rsidR="00B30957" w:rsidRPr="00156EDB" w:rsidRDefault="00B30957" w:rsidP="00B30957">
      <w:pPr>
        <w:rPr>
          <w:rFonts w:ascii="Batang" w:eastAsia="Batang" w:hAnsi="Batang"/>
          <w:b/>
        </w:rPr>
      </w:pPr>
      <w:r w:rsidRPr="00156EDB">
        <w:rPr>
          <w:rFonts w:ascii="Batang" w:eastAsia="Batang" w:hAnsi="Batang"/>
          <w:b/>
        </w:rPr>
        <w:t>UNIDAD N°4-Cultura y comunicación</w:t>
      </w:r>
    </w:p>
    <w:p w:rsidR="00B30957" w:rsidRPr="00156EDB" w:rsidRDefault="00B30957" w:rsidP="00B30957">
      <w:pPr>
        <w:rPr>
          <w:rFonts w:ascii="Batang" w:eastAsia="Batang" w:hAnsi="Batang"/>
          <w:b/>
        </w:rPr>
      </w:pPr>
      <w:r w:rsidRPr="00156EDB">
        <w:rPr>
          <w:rFonts w:ascii="Batang" w:eastAsia="Batang" w:hAnsi="Batang"/>
          <w:b/>
        </w:rPr>
        <w:t>Tema: la cultura como objeto de estudio de la comunicación.</w:t>
      </w:r>
    </w:p>
    <w:p w:rsidR="00B30957" w:rsidRPr="00156EDB" w:rsidRDefault="00B30957" w:rsidP="00B30957">
      <w:pPr>
        <w:pStyle w:val="Prrafodelista"/>
        <w:ind w:firstLine="0"/>
        <w:rPr>
          <w:rFonts w:ascii="Batang" w:eastAsia="Batang" w:hAnsi="Batang"/>
        </w:rPr>
      </w:pPr>
      <w:r w:rsidRPr="00156EDB">
        <w:rPr>
          <w:rFonts w:ascii="Batang" w:eastAsia="Batang" w:hAnsi="Batang"/>
        </w:rPr>
        <w:t xml:space="preserve">Concepto de cultura desde las distintas disciplinas sociales. La construcción de la cultura. Elementos de la cultura. Identidad cultural. Hegemonía y dominación cultural. Globalización e industria cultural. Cultura popular. Cultura masiva. Cultura alternativa. Proceso de culturalización (territorialización, reterritorialización, desterritorialización, etc.). Diferenciación cultural en una sociedad: multiculturalismo, sub culturas, cultura letrada, cultura popular, cultura de masas, mestizaje, sincretismo e hibridez cultural. </w:t>
      </w:r>
    </w:p>
    <w:p w:rsidR="00B30957" w:rsidRDefault="00B30957" w:rsidP="00B30957"/>
    <w:p w:rsidR="00B30957" w:rsidRDefault="00B30957" w:rsidP="00FB4CFD">
      <w:pPr>
        <w:pStyle w:val="Prrafodelista"/>
        <w:ind w:firstLine="0"/>
        <w:rPr>
          <w:rFonts w:ascii="Batang" w:eastAsia="Batang" w:hAnsi="Batang"/>
        </w:rPr>
      </w:pPr>
    </w:p>
    <w:p w:rsidR="00B30957" w:rsidRPr="00FB4CFD" w:rsidRDefault="00B30957" w:rsidP="00FB4CFD">
      <w:pPr>
        <w:pStyle w:val="Prrafodelista"/>
        <w:ind w:firstLine="0"/>
        <w:rPr>
          <w:rFonts w:ascii="Batang" w:eastAsia="Batang" w:hAnsi="Batang"/>
        </w:rPr>
      </w:pPr>
    </w:p>
    <w:p w:rsidR="001B7FB9" w:rsidRDefault="001B7FB9" w:rsidP="00FA1B98">
      <w:pPr>
        <w:spacing w:after="0" w:line="360" w:lineRule="auto"/>
        <w:jc w:val="both"/>
        <w:outlineLvl w:val="0"/>
        <w:rPr>
          <w:rFonts w:ascii="Batang" w:eastAsia="Batang" w:hAnsi="Batang" w:cstheme="minorHAnsi"/>
          <w:b/>
        </w:rPr>
      </w:pPr>
    </w:p>
    <w:p w:rsidR="00FA1B98" w:rsidRDefault="001B12EF" w:rsidP="00FA1B98">
      <w:pPr>
        <w:spacing w:after="0" w:line="360" w:lineRule="auto"/>
        <w:jc w:val="both"/>
        <w:outlineLvl w:val="0"/>
        <w:rPr>
          <w:rFonts w:ascii="Batang" w:eastAsia="Batang" w:hAnsi="Batang" w:cstheme="minorHAnsi"/>
          <w:b/>
        </w:rPr>
      </w:pPr>
      <w:r w:rsidRPr="00FB4CFD">
        <w:rPr>
          <w:rFonts w:ascii="Batang" w:eastAsia="Batang" w:hAnsi="Batang" w:cstheme="minorHAnsi"/>
          <w:b/>
        </w:rPr>
        <w:t>Bibliografía utilizada</w:t>
      </w:r>
    </w:p>
    <w:p w:rsidR="00156EDB" w:rsidRPr="00156EDB" w:rsidRDefault="00156EDB" w:rsidP="001B12EF">
      <w:pPr>
        <w:pStyle w:val="Prrafodelista"/>
        <w:numPr>
          <w:ilvl w:val="0"/>
          <w:numId w:val="2"/>
        </w:numPr>
        <w:rPr>
          <w:rFonts w:ascii="Batang" w:eastAsia="Batang" w:hAnsi="Batang"/>
        </w:rPr>
      </w:pPr>
      <w:r w:rsidRPr="00156EDB">
        <w:rPr>
          <w:rFonts w:ascii="Batang" w:eastAsia="Batang" w:hAnsi="Batang"/>
        </w:rPr>
        <w:t xml:space="preserve">Berlo David (2008) </w:t>
      </w:r>
      <w:r w:rsidR="001B12EF" w:rsidRPr="00156EDB">
        <w:rPr>
          <w:rFonts w:ascii="Batang" w:eastAsia="Batang" w:hAnsi="Batang"/>
        </w:rPr>
        <w:t xml:space="preserve">“Comunicación. Alcances y fines” </w:t>
      </w:r>
      <w:r w:rsidR="0007347E" w:rsidRPr="00156EDB">
        <w:rPr>
          <w:rFonts w:ascii="Batang" w:eastAsia="Batang" w:hAnsi="Batang"/>
        </w:rPr>
        <w:t>Cap. I</w:t>
      </w:r>
      <w:r w:rsidR="00726FDC" w:rsidRPr="00156EDB">
        <w:rPr>
          <w:rFonts w:ascii="Batang" w:eastAsia="Batang" w:hAnsi="Batang"/>
        </w:rPr>
        <w:t xml:space="preserve">. </w:t>
      </w:r>
      <w:r w:rsidR="001B12EF" w:rsidRPr="00156EDB">
        <w:rPr>
          <w:rFonts w:ascii="Batang" w:eastAsia="Batang" w:hAnsi="Batang"/>
        </w:rPr>
        <w:t>Ed. El Ateneo, Buenos Aires, Argentina.</w:t>
      </w:r>
      <w:r w:rsidR="0007347E" w:rsidRPr="0007347E">
        <w:t xml:space="preserve"> </w:t>
      </w:r>
    </w:p>
    <w:p w:rsidR="00156EDB" w:rsidRPr="00156EDB" w:rsidRDefault="00156EDB" w:rsidP="00156EDB">
      <w:pPr>
        <w:pStyle w:val="Prrafodelista"/>
        <w:numPr>
          <w:ilvl w:val="0"/>
          <w:numId w:val="2"/>
        </w:numPr>
        <w:rPr>
          <w:rFonts w:ascii="Batang" w:eastAsia="Batang" w:hAnsi="Batang"/>
        </w:rPr>
      </w:pPr>
      <w:r w:rsidRPr="00156EDB">
        <w:rPr>
          <w:rFonts w:ascii="Batang" w:eastAsia="Batang" w:hAnsi="Batang" w:cs="Times New Roman"/>
        </w:rPr>
        <w:t>Cicalese Gabriela R. (2.000) Teoría De La Comunicación. Herramientas para descifrar la comunicación humana. Buenos Aires. de.  de. Stella. (Biblioteca del Cpem)</w:t>
      </w:r>
    </w:p>
    <w:p w:rsidR="00156EDB" w:rsidRPr="00156EDB" w:rsidRDefault="00156EDB" w:rsidP="00156EDB">
      <w:pPr>
        <w:pStyle w:val="Prrafodelista"/>
        <w:numPr>
          <w:ilvl w:val="0"/>
          <w:numId w:val="2"/>
        </w:numPr>
        <w:rPr>
          <w:rFonts w:ascii="Batang" w:eastAsia="Batang" w:hAnsi="Batang"/>
        </w:rPr>
      </w:pPr>
      <w:r w:rsidRPr="009D5A82">
        <w:rPr>
          <w:rFonts w:ascii="Batang" w:eastAsia="Batang" w:hAnsi="Batang" w:cs="Times New Roman"/>
        </w:rPr>
        <w:t>Com Sergio, Ackerman Sebastían, Morel María Paula. (2.012) INTRODUCCIÓN A LA COMUNICACIÓN. Buenos Aires. Ediciones AULA TALLER.</w:t>
      </w:r>
    </w:p>
    <w:p w:rsidR="0007347E" w:rsidRPr="00156EDB" w:rsidRDefault="004C245E" w:rsidP="00156EDB">
      <w:pPr>
        <w:pStyle w:val="Prrafodelista"/>
        <w:numPr>
          <w:ilvl w:val="0"/>
          <w:numId w:val="2"/>
        </w:numPr>
        <w:rPr>
          <w:rFonts w:ascii="Batang" w:eastAsia="Batang" w:hAnsi="Batang"/>
        </w:rPr>
      </w:pPr>
      <w:r w:rsidRPr="00156EDB">
        <w:rPr>
          <w:rFonts w:ascii="Batang" w:eastAsia="Batang" w:hAnsi="Batang" w:cs="Arial"/>
        </w:rPr>
        <w:lastRenderedPageBreak/>
        <w:t xml:space="preserve">Victorino Zecchetto, </w:t>
      </w:r>
      <w:r w:rsidR="0007347E" w:rsidRPr="00156EDB">
        <w:rPr>
          <w:rFonts w:ascii="Batang" w:eastAsia="Batang" w:hAnsi="Batang" w:cs="Arial"/>
        </w:rPr>
        <w:t>María Laura Braga</w:t>
      </w:r>
      <w:r w:rsidR="00B3614B" w:rsidRPr="00156EDB">
        <w:rPr>
          <w:rFonts w:ascii="Batang" w:eastAsia="Batang" w:hAnsi="Batang" w:cs="Arial"/>
        </w:rPr>
        <w:t xml:space="preserve"> </w:t>
      </w:r>
      <w:r w:rsidR="00726FDC" w:rsidRPr="00156EDB">
        <w:rPr>
          <w:rFonts w:ascii="Batang" w:eastAsia="Batang" w:hAnsi="Batang" w:cs="Arial"/>
        </w:rPr>
        <w:t>(</w:t>
      </w:r>
      <w:r w:rsidR="00B3614B" w:rsidRPr="00156EDB">
        <w:rPr>
          <w:rFonts w:ascii="Batang" w:eastAsia="Batang" w:hAnsi="Batang" w:cs="Arial"/>
        </w:rPr>
        <w:t>2001)</w:t>
      </w:r>
      <w:r w:rsidR="00156EDB" w:rsidRPr="00156EDB">
        <w:rPr>
          <w:rFonts w:ascii="Batang" w:eastAsia="Batang" w:hAnsi="Batang" w:cs="Arial"/>
        </w:rPr>
        <w:t xml:space="preserve"> </w:t>
      </w:r>
      <w:r w:rsidR="0007347E" w:rsidRPr="00156EDB">
        <w:rPr>
          <w:rFonts w:ascii="Batang" w:eastAsia="Batang" w:hAnsi="Batang"/>
        </w:rPr>
        <w:t>En medio de la Comunicación</w:t>
      </w:r>
      <w:r w:rsidR="00B3614B" w:rsidRPr="00156EDB">
        <w:rPr>
          <w:rFonts w:ascii="Batang" w:eastAsia="Batang" w:hAnsi="Batang" w:cs="Arial"/>
        </w:rPr>
        <w:t xml:space="preserve"> </w:t>
      </w:r>
      <w:r w:rsidRPr="00156EDB">
        <w:rPr>
          <w:rFonts w:ascii="Batang" w:eastAsia="Batang" w:hAnsi="Batang" w:cs="Arial"/>
        </w:rPr>
        <w:t xml:space="preserve">1. </w:t>
      </w:r>
      <w:r w:rsidR="00B3614B" w:rsidRPr="00156EDB">
        <w:rPr>
          <w:rFonts w:ascii="Batang" w:eastAsia="Batang" w:hAnsi="Batang" w:cs="Arial"/>
        </w:rPr>
        <w:t>Ediciones Abya-Yala</w:t>
      </w:r>
    </w:p>
    <w:p w:rsidR="00726FDC" w:rsidRDefault="00726FDC" w:rsidP="001B12EF">
      <w:pPr>
        <w:pStyle w:val="Prrafodelista"/>
        <w:numPr>
          <w:ilvl w:val="0"/>
          <w:numId w:val="2"/>
        </w:numPr>
        <w:rPr>
          <w:rFonts w:ascii="Batang" w:eastAsia="Batang" w:hAnsi="Batang"/>
        </w:rPr>
      </w:pPr>
      <w:r>
        <w:rPr>
          <w:rFonts w:ascii="Batang" w:eastAsia="Batang" w:hAnsi="Batang" w:cs="Arial"/>
        </w:rPr>
        <w:t xml:space="preserve">Schanlder R., Zarowsky M., Llamazares R. (2005) </w:t>
      </w:r>
      <w:r>
        <w:rPr>
          <w:rFonts w:ascii="Batang" w:eastAsia="Batang" w:hAnsi="Batang"/>
        </w:rPr>
        <w:t>COMUNICACIÓN PARA PRINCIPIANTES ED.Era Naciente S.R.L</w:t>
      </w:r>
    </w:p>
    <w:p w:rsidR="00156EDB" w:rsidRPr="00726FDC" w:rsidRDefault="00156EDB" w:rsidP="00156EDB">
      <w:pPr>
        <w:pStyle w:val="Prrafodelista"/>
        <w:ind w:left="360" w:firstLine="0"/>
        <w:rPr>
          <w:rFonts w:ascii="Batang" w:eastAsia="Batang" w:hAnsi="Batang"/>
        </w:rPr>
      </w:pPr>
    </w:p>
    <w:p w:rsidR="001B12EF" w:rsidRPr="00726FDC" w:rsidRDefault="00726FDC" w:rsidP="000653A2">
      <w:pPr>
        <w:rPr>
          <w:rFonts w:ascii="Batang" w:eastAsia="Batang" w:hAnsi="Batang"/>
        </w:rPr>
      </w:pPr>
      <w:r>
        <w:rPr>
          <w:rFonts w:ascii="Batang" w:eastAsia="Batang" w:hAnsi="Batang"/>
        </w:rPr>
        <w:t xml:space="preserve"> </w:t>
      </w:r>
      <w:r w:rsidR="000653A2" w:rsidRPr="00D529A1">
        <w:rPr>
          <w:rFonts w:ascii="Batang" w:eastAsia="Batang" w:hAnsi="Batang"/>
          <w:b/>
        </w:rPr>
        <w:t>Recursos audiovisuales:</w:t>
      </w:r>
    </w:p>
    <w:p w:rsidR="00C05582" w:rsidRPr="00FB4CFD" w:rsidRDefault="0013591F" w:rsidP="00C05582">
      <w:pPr>
        <w:pStyle w:val="Prrafodelista"/>
        <w:numPr>
          <w:ilvl w:val="0"/>
          <w:numId w:val="6"/>
        </w:numPr>
        <w:rPr>
          <w:rFonts w:ascii="Batang" w:eastAsia="Batang" w:hAnsi="Batang"/>
        </w:rPr>
      </w:pPr>
      <w:r w:rsidRPr="00FB4CFD">
        <w:rPr>
          <w:rFonts w:ascii="Batang" w:eastAsia="Batang" w:hAnsi="Batang"/>
        </w:rPr>
        <w:t xml:space="preserve">Hiatoria de la comunicaciòn en </w:t>
      </w:r>
      <w:hyperlink r:id="rId10" w:history="1">
        <w:r w:rsidR="00C05582" w:rsidRPr="00FB4CFD">
          <w:rPr>
            <w:rStyle w:val="Hipervnculo"/>
            <w:rFonts w:ascii="Batang" w:eastAsia="Batang" w:hAnsi="Batang"/>
          </w:rPr>
          <w:t>https://www.youtube.com/watch?v=JEJn_4tEPLU</w:t>
        </w:r>
      </w:hyperlink>
    </w:p>
    <w:p w:rsidR="00FB4CFD" w:rsidRDefault="00FB4CFD" w:rsidP="00C05582">
      <w:pPr>
        <w:pStyle w:val="Prrafodelista"/>
        <w:numPr>
          <w:ilvl w:val="0"/>
          <w:numId w:val="6"/>
        </w:numPr>
        <w:rPr>
          <w:rFonts w:ascii="Batang" w:eastAsia="Batang" w:hAnsi="Batang"/>
        </w:rPr>
      </w:pPr>
      <w:r w:rsidRPr="00FB4CFD">
        <w:rPr>
          <w:rFonts w:ascii="Batang" w:eastAsia="Batang" w:hAnsi="Batang" w:cs="Arial"/>
          <w:color w:val="111111"/>
          <w:kern w:val="36"/>
          <w:lang w:eastAsia="es-ES"/>
        </w:rPr>
        <w:t xml:space="preserve">La comunicaciòn como proceso </w:t>
      </w:r>
      <w:hyperlink r:id="rId11" w:history="1">
        <w:r w:rsidR="00FA1B98" w:rsidRPr="00E92B49">
          <w:rPr>
            <w:rStyle w:val="Hipervnculo"/>
            <w:rFonts w:ascii="Batang" w:eastAsia="Batang" w:hAnsi="Batang"/>
          </w:rPr>
          <w:t>https://www.youtube.com/watch?v=NFoM5Q4Ryh4</w:t>
        </w:r>
      </w:hyperlink>
    </w:p>
    <w:p w:rsidR="00FA1B98" w:rsidRPr="0083386E" w:rsidRDefault="00FA1B98" w:rsidP="00C05582">
      <w:pPr>
        <w:pStyle w:val="Prrafodelista"/>
        <w:numPr>
          <w:ilvl w:val="0"/>
          <w:numId w:val="6"/>
        </w:numPr>
        <w:rPr>
          <w:rFonts w:ascii="Batang" w:eastAsia="Batang" w:hAnsi="Batang"/>
        </w:rPr>
      </w:pPr>
      <w:r w:rsidRPr="00FB4CFD">
        <w:rPr>
          <w:rFonts w:ascii="Batang" w:eastAsia="Batang" w:hAnsi="Batang"/>
        </w:rPr>
        <w:t xml:space="preserve">Competencias comunicativas (link </w:t>
      </w:r>
      <w:hyperlink r:id="rId12" w:history="1">
        <w:r w:rsidRPr="00FB4CFD">
          <w:rPr>
            <w:rStyle w:val="Hipervnculo"/>
            <w:rFonts w:ascii="Batang" w:eastAsia="Batang" w:hAnsi="Batang"/>
          </w:rPr>
          <w:t>http://es.slideshare.net/Gsolar/resumen-competencias-comunicativas-2359784</w:t>
        </w:r>
      </w:hyperlink>
    </w:p>
    <w:p w:rsidR="0083386E" w:rsidRDefault="0083386E" w:rsidP="0083386E">
      <w:pPr>
        <w:rPr>
          <w:rFonts w:ascii="Batang" w:eastAsia="Batang" w:hAnsi="Batang"/>
        </w:rPr>
      </w:pPr>
    </w:p>
    <w:p w:rsidR="0083386E" w:rsidRDefault="0083386E" w:rsidP="0083386E">
      <w:pPr>
        <w:rPr>
          <w:rFonts w:ascii="Batang" w:eastAsia="Batang" w:hAnsi="Batang"/>
        </w:rPr>
      </w:pPr>
    </w:p>
    <w:p w:rsidR="0083386E" w:rsidRDefault="0083386E" w:rsidP="0083386E">
      <w:pPr>
        <w:rPr>
          <w:rFonts w:ascii="Batang" w:eastAsia="Batang" w:hAnsi="Batang"/>
        </w:rPr>
      </w:pPr>
    </w:p>
    <w:p w:rsidR="0083386E" w:rsidRDefault="0083386E" w:rsidP="0083386E">
      <w:pPr>
        <w:rPr>
          <w:rFonts w:ascii="Batang" w:eastAsia="Batang" w:hAnsi="Batang"/>
        </w:rPr>
      </w:pPr>
    </w:p>
    <w:p w:rsidR="0083386E" w:rsidRDefault="0083386E" w:rsidP="0083386E">
      <w:pPr>
        <w:rPr>
          <w:rFonts w:ascii="Batang" w:eastAsia="Batang" w:hAnsi="Batang"/>
        </w:rPr>
      </w:pPr>
    </w:p>
    <w:p w:rsidR="0083386E" w:rsidRDefault="0083386E" w:rsidP="0083386E">
      <w:pPr>
        <w:rPr>
          <w:rFonts w:ascii="Batang" w:eastAsia="Batang" w:hAnsi="Batang"/>
        </w:rPr>
      </w:pPr>
    </w:p>
    <w:p w:rsidR="0083386E" w:rsidRDefault="0083386E" w:rsidP="0083386E">
      <w:pPr>
        <w:rPr>
          <w:rFonts w:ascii="Batang" w:eastAsia="Batang" w:hAnsi="Batang"/>
        </w:rPr>
      </w:pPr>
    </w:p>
    <w:p w:rsidR="0083386E" w:rsidRDefault="0083386E" w:rsidP="0083386E">
      <w:pPr>
        <w:rPr>
          <w:rFonts w:ascii="Batang" w:eastAsia="Batang" w:hAnsi="Batang"/>
        </w:rPr>
      </w:pPr>
    </w:p>
    <w:p w:rsidR="0083386E" w:rsidRDefault="0083386E" w:rsidP="0083386E">
      <w:pPr>
        <w:rPr>
          <w:rFonts w:ascii="Batang" w:eastAsia="Batang" w:hAnsi="Batang"/>
        </w:rPr>
      </w:pPr>
    </w:p>
    <w:p w:rsidR="0083386E" w:rsidRDefault="0083386E" w:rsidP="0083386E">
      <w:pPr>
        <w:rPr>
          <w:rFonts w:ascii="Batang" w:eastAsia="Batang" w:hAnsi="Batang"/>
        </w:rPr>
      </w:pPr>
    </w:p>
    <w:p w:rsidR="0083386E" w:rsidRDefault="0083386E" w:rsidP="0083386E">
      <w:pPr>
        <w:rPr>
          <w:rFonts w:ascii="Batang" w:eastAsia="Batang" w:hAnsi="Batang"/>
        </w:rPr>
      </w:pPr>
    </w:p>
    <w:p w:rsidR="0083386E" w:rsidRDefault="0083386E" w:rsidP="0083386E">
      <w:pPr>
        <w:rPr>
          <w:rFonts w:ascii="Batang" w:eastAsia="Batang" w:hAnsi="Batang"/>
        </w:rPr>
      </w:pPr>
    </w:p>
    <w:p w:rsidR="0083386E" w:rsidRDefault="0083386E" w:rsidP="0083386E">
      <w:pPr>
        <w:rPr>
          <w:rFonts w:ascii="Batang" w:eastAsia="Batang" w:hAnsi="Batang"/>
        </w:rPr>
      </w:pPr>
    </w:p>
    <w:p w:rsidR="0083386E" w:rsidRDefault="0083386E" w:rsidP="0083386E">
      <w:pPr>
        <w:rPr>
          <w:rFonts w:ascii="Batang" w:eastAsia="Batang" w:hAnsi="Batang"/>
        </w:rPr>
      </w:pPr>
    </w:p>
    <w:p w:rsidR="0083386E" w:rsidRDefault="0083386E" w:rsidP="0083386E">
      <w:pPr>
        <w:rPr>
          <w:rFonts w:ascii="Batang" w:eastAsia="Batang" w:hAnsi="Batang"/>
        </w:rPr>
      </w:pPr>
    </w:p>
    <w:p w:rsidR="0083386E" w:rsidRDefault="0083386E" w:rsidP="0083386E">
      <w:pPr>
        <w:rPr>
          <w:rFonts w:ascii="Batang" w:eastAsia="Batang" w:hAnsi="Batang"/>
        </w:rPr>
      </w:pPr>
    </w:p>
    <w:p w:rsidR="0083386E" w:rsidRDefault="0083386E" w:rsidP="0083386E">
      <w:pPr>
        <w:rPr>
          <w:rFonts w:ascii="Batang" w:eastAsia="Batang" w:hAnsi="Batang"/>
        </w:rPr>
      </w:pPr>
    </w:p>
    <w:p w:rsidR="0083386E" w:rsidRPr="0083386E" w:rsidRDefault="0083386E" w:rsidP="0083386E">
      <w:pPr>
        <w:rPr>
          <w:rFonts w:ascii="Batang" w:eastAsia="Batang" w:hAnsi="Batang"/>
          <w:b/>
        </w:rPr>
      </w:pPr>
      <w:r w:rsidRPr="0083386E">
        <w:rPr>
          <w:rFonts w:ascii="Batang" w:eastAsia="Batang" w:hAnsi="Batang"/>
          <w:b/>
        </w:rPr>
        <w:t>Programa para Equivalencias, Previas, Libres</w:t>
      </w:r>
    </w:p>
    <w:p w:rsidR="0083386E" w:rsidRDefault="0083386E" w:rsidP="0083386E">
      <w:pPr>
        <w:rPr>
          <w:rFonts w:ascii="Batang" w:eastAsia="Batang" w:hAnsi="Batang"/>
        </w:rPr>
      </w:pPr>
    </w:p>
    <w:p w:rsidR="0083386E" w:rsidRPr="00FB4CFD" w:rsidRDefault="0083386E" w:rsidP="0083386E">
      <w:pPr>
        <w:outlineLvl w:val="0"/>
        <w:rPr>
          <w:rFonts w:ascii="Batang" w:eastAsia="Batang" w:hAnsi="Batang"/>
          <w:b/>
        </w:rPr>
      </w:pPr>
      <w:r w:rsidRPr="00FB4CFD">
        <w:rPr>
          <w:rFonts w:ascii="Batang" w:eastAsia="Batang" w:hAnsi="Batang"/>
          <w:b/>
        </w:rPr>
        <w:t>UNI</w:t>
      </w:r>
      <w:r>
        <w:rPr>
          <w:rFonts w:ascii="Batang" w:eastAsia="Batang" w:hAnsi="Batang"/>
          <w:b/>
        </w:rPr>
        <w:t>DAD N°1- Diversos sentidos de entender la</w:t>
      </w:r>
      <w:r w:rsidRPr="00FB4CFD">
        <w:rPr>
          <w:rFonts w:ascii="Batang" w:eastAsia="Batang" w:hAnsi="Batang"/>
          <w:b/>
        </w:rPr>
        <w:t xml:space="preserve"> comunicación</w:t>
      </w:r>
    </w:p>
    <w:p w:rsidR="0083386E" w:rsidRPr="00FB4CFD" w:rsidRDefault="0083386E" w:rsidP="0083386E">
      <w:pPr>
        <w:pStyle w:val="Prrafodelista"/>
        <w:ind w:firstLine="0"/>
        <w:rPr>
          <w:rFonts w:ascii="Batang" w:eastAsia="Batang" w:hAnsi="Batang"/>
          <w:b/>
        </w:rPr>
      </w:pPr>
      <w:r w:rsidRPr="00FB4CFD">
        <w:rPr>
          <w:rFonts w:ascii="Batang" w:eastAsia="Batang" w:hAnsi="Batang"/>
          <w:b/>
        </w:rPr>
        <w:t>Tema: El proceso comunicativo según contextos socio históricos</w:t>
      </w:r>
    </w:p>
    <w:p w:rsidR="0083386E" w:rsidRDefault="0083386E" w:rsidP="0083386E">
      <w:pPr>
        <w:pStyle w:val="Prrafodelista"/>
        <w:ind w:firstLine="0"/>
        <w:rPr>
          <w:rFonts w:ascii="Batang" w:eastAsia="Batang" w:hAnsi="Batang"/>
        </w:rPr>
      </w:pPr>
      <w:r w:rsidRPr="00FB4CFD">
        <w:rPr>
          <w:rFonts w:ascii="Batang" w:eastAsia="Batang" w:hAnsi="Batang"/>
        </w:rPr>
        <w:t xml:space="preserve">Diferentes significados del concepto comunicación humana. Modelos para pensar la comunicación: como transmisión de información y como producción de sentido. Elementos del esquema comunicacional y su articulación. Diferencias entre comunicación e  información. La comunicación humana y animal. Competencias comunicativas. Obstáculos en la comunicación. Distintas formas y ámbitos de la comunicación (comunicación interpersonal, masiva e institucional). </w:t>
      </w:r>
    </w:p>
    <w:p w:rsidR="0083386E" w:rsidRPr="00156EDB" w:rsidRDefault="0083386E" w:rsidP="0083386E">
      <w:pPr>
        <w:pStyle w:val="Prrafodelista"/>
        <w:ind w:firstLine="0"/>
        <w:rPr>
          <w:rFonts w:ascii="Batang" w:eastAsia="Batang" w:hAnsi="Batang"/>
        </w:rPr>
      </w:pPr>
    </w:p>
    <w:p w:rsidR="0083386E" w:rsidRPr="00156EDB" w:rsidRDefault="0083386E" w:rsidP="0083386E">
      <w:pPr>
        <w:rPr>
          <w:rFonts w:ascii="Batang" w:eastAsia="Batang" w:hAnsi="Batang"/>
          <w:b/>
        </w:rPr>
      </w:pPr>
      <w:r w:rsidRPr="00156EDB">
        <w:rPr>
          <w:rFonts w:ascii="Batang" w:eastAsia="Batang" w:hAnsi="Batang"/>
          <w:b/>
        </w:rPr>
        <w:t>UNIDAD N° 2-El mundo simbólico</w:t>
      </w:r>
    </w:p>
    <w:p w:rsidR="0083386E" w:rsidRPr="00156EDB" w:rsidRDefault="0083386E" w:rsidP="0083386E">
      <w:pPr>
        <w:rPr>
          <w:rFonts w:ascii="Batang" w:eastAsia="Batang" w:hAnsi="Batang"/>
          <w:b/>
        </w:rPr>
      </w:pPr>
      <w:r w:rsidRPr="00156EDB">
        <w:rPr>
          <w:rFonts w:ascii="Batang" w:eastAsia="Batang" w:hAnsi="Batang"/>
          <w:b/>
        </w:rPr>
        <w:t>Tema: Los signos y la interpretación de los discursos sociales.</w:t>
      </w:r>
    </w:p>
    <w:p w:rsidR="0083386E" w:rsidRPr="00156EDB" w:rsidRDefault="0083386E" w:rsidP="0083386E">
      <w:pPr>
        <w:pStyle w:val="Prrafodelista"/>
        <w:ind w:firstLine="0"/>
        <w:rPr>
          <w:rFonts w:ascii="Batang" w:eastAsia="Batang" w:hAnsi="Batang"/>
        </w:rPr>
      </w:pPr>
      <w:r w:rsidRPr="00156EDB">
        <w:rPr>
          <w:rFonts w:ascii="Batang" w:eastAsia="Batang" w:hAnsi="Batang"/>
        </w:rPr>
        <w:t>Semiosis Social, Fenómeno Social, Discurso social, La teoría de los discursos sociales, Elementos de la teoría de los discursos sociales. La lengua y los signos: sintaxis, semántica y pragmática. Significación: denotación y connotación. La capacidad simbólica de las personas. El signo desde la mirada de Pierce.</w:t>
      </w:r>
    </w:p>
    <w:p w:rsidR="0083386E" w:rsidRDefault="0083386E" w:rsidP="0083386E">
      <w:pPr>
        <w:pStyle w:val="Prrafodelista"/>
      </w:pPr>
    </w:p>
    <w:p w:rsidR="0083386E" w:rsidRDefault="0083386E" w:rsidP="0083386E">
      <w:pPr>
        <w:rPr>
          <w:b/>
        </w:rPr>
      </w:pPr>
    </w:p>
    <w:p w:rsidR="0083386E" w:rsidRPr="00156EDB" w:rsidRDefault="0083386E" w:rsidP="0083386E">
      <w:pPr>
        <w:rPr>
          <w:rFonts w:ascii="Batang" w:eastAsia="Batang" w:hAnsi="Batang"/>
          <w:b/>
        </w:rPr>
      </w:pPr>
      <w:r w:rsidRPr="00156EDB">
        <w:rPr>
          <w:rFonts w:ascii="Batang" w:eastAsia="Batang" w:hAnsi="Batang"/>
          <w:b/>
        </w:rPr>
        <w:t>UNIDAD N°3-La comunicación interpersonal</w:t>
      </w:r>
    </w:p>
    <w:p w:rsidR="0083386E" w:rsidRPr="00156EDB" w:rsidRDefault="0083386E" w:rsidP="0083386E">
      <w:pPr>
        <w:rPr>
          <w:rFonts w:ascii="Batang" w:eastAsia="Batang" w:hAnsi="Batang"/>
          <w:b/>
        </w:rPr>
      </w:pPr>
      <w:r w:rsidRPr="00156EDB">
        <w:rPr>
          <w:rFonts w:ascii="Batang" w:eastAsia="Batang" w:hAnsi="Batang"/>
          <w:b/>
        </w:rPr>
        <w:t>Tema: la interacción, obj</w:t>
      </w:r>
      <w:r>
        <w:rPr>
          <w:rFonts w:ascii="Batang" w:eastAsia="Batang" w:hAnsi="Batang"/>
          <w:b/>
        </w:rPr>
        <w:t>etivo de la comunicación humana</w:t>
      </w:r>
    </w:p>
    <w:p w:rsidR="0083386E" w:rsidRPr="00156EDB" w:rsidRDefault="0083386E" w:rsidP="0083386E">
      <w:pPr>
        <w:pStyle w:val="Prrafodelista"/>
        <w:ind w:firstLine="0"/>
        <w:rPr>
          <w:rFonts w:ascii="Batang" w:eastAsia="Batang" w:hAnsi="Batang"/>
        </w:rPr>
      </w:pPr>
      <w:r>
        <w:rPr>
          <w:rFonts w:ascii="Batang" w:eastAsia="Batang" w:hAnsi="Batang"/>
        </w:rPr>
        <w:t>N</w:t>
      </w:r>
      <w:r w:rsidRPr="00156EDB">
        <w:rPr>
          <w:rFonts w:ascii="Batang" w:eastAsia="Batang" w:hAnsi="Batang"/>
        </w:rPr>
        <w:t xml:space="preserve">iveles de interdependencia comunicativa. Diferentes tipos de feedback. La empatía. El “otro generalizado”. Sistemas sociales. Roles, conductas y posición. Individuos y grupos. </w:t>
      </w:r>
    </w:p>
    <w:p w:rsidR="0083386E" w:rsidRDefault="0083386E" w:rsidP="0083386E">
      <w:pPr>
        <w:pStyle w:val="Prrafodelista"/>
      </w:pPr>
    </w:p>
    <w:p w:rsidR="0083386E" w:rsidRPr="00156EDB" w:rsidRDefault="0083386E" w:rsidP="0083386E">
      <w:pPr>
        <w:rPr>
          <w:rFonts w:ascii="Batang" w:eastAsia="Batang" w:hAnsi="Batang"/>
          <w:b/>
        </w:rPr>
      </w:pPr>
      <w:r w:rsidRPr="00156EDB">
        <w:rPr>
          <w:rFonts w:ascii="Batang" w:eastAsia="Batang" w:hAnsi="Batang"/>
          <w:b/>
        </w:rPr>
        <w:t>UNIDAD N°4-Cultura y comunicación</w:t>
      </w:r>
    </w:p>
    <w:p w:rsidR="0083386E" w:rsidRPr="00156EDB" w:rsidRDefault="0083386E" w:rsidP="0083386E">
      <w:pPr>
        <w:rPr>
          <w:rFonts w:ascii="Batang" w:eastAsia="Batang" w:hAnsi="Batang"/>
          <w:b/>
        </w:rPr>
      </w:pPr>
      <w:r w:rsidRPr="00156EDB">
        <w:rPr>
          <w:rFonts w:ascii="Batang" w:eastAsia="Batang" w:hAnsi="Batang"/>
          <w:b/>
        </w:rPr>
        <w:t>Tema: la cultura como objeto de estudio de la comunicación.</w:t>
      </w:r>
    </w:p>
    <w:p w:rsidR="0083386E" w:rsidRPr="00156EDB" w:rsidRDefault="0083386E" w:rsidP="0083386E">
      <w:pPr>
        <w:pStyle w:val="Prrafodelista"/>
        <w:ind w:firstLine="0"/>
        <w:rPr>
          <w:rFonts w:ascii="Batang" w:eastAsia="Batang" w:hAnsi="Batang"/>
        </w:rPr>
      </w:pPr>
      <w:r w:rsidRPr="00156EDB">
        <w:rPr>
          <w:rFonts w:ascii="Batang" w:eastAsia="Batang" w:hAnsi="Batang"/>
        </w:rPr>
        <w:t xml:space="preserve">Concepto de cultura desde las distintas disciplinas sociales. La construcción de la cultura. Elementos de la cultura. Identidad cultural. Hegemonía y dominación cultural. Globalización e industria cultural. Cultura popular. Cultura masiva. Cultura alternativa. Proceso de culturalización (territorialización, reterritorialización, desterritorialización, etc.). Diferenciación cultural en una sociedad: multiculturalismo, sub culturas, cultura letrada, cultura popular, cultura de masas, mestizaje, sincretismo e hibridez cultural. </w:t>
      </w:r>
    </w:p>
    <w:p w:rsidR="0083386E" w:rsidRDefault="0083386E" w:rsidP="0083386E"/>
    <w:p w:rsidR="0083386E" w:rsidRDefault="0083386E" w:rsidP="0083386E">
      <w:pPr>
        <w:pStyle w:val="Prrafodelista"/>
        <w:ind w:firstLine="0"/>
        <w:rPr>
          <w:rFonts w:ascii="Batang" w:eastAsia="Batang" w:hAnsi="Batang"/>
        </w:rPr>
      </w:pPr>
    </w:p>
    <w:p w:rsidR="0083386E" w:rsidRPr="00FB4CFD" w:rsidRDefault="0083386E" w:rsidP="0083386E">
      <w:pPr>
        <w:pStyle w:val="Prrafodelista"/>
        <w:ind w:firstLine="0"/>
        <w:rPr>
          <w:rFonts w:ascii="Batang" w:eastAsia="Batang" w:hAnsi="Batang"/>
        </w:rPr>
      </w:pPr>
    </w:p>
    <w:p w:rsidR="0083386E" w:rsidRDefault="0083386E" w:rsidP="0083386E">
      <w:pPr>
        <w:spacing w:after="0" w:line="360" w:lineRule="auto"/>
        <w:jc w:val="both"/>
        <w:outlineLvl w:val="0"/>
        <w:rPr>
          <w:rFonts w:ascii="Batang" w:eastAsia="Batang" w:hAnsi="Batang" w:cstheme="minorHAnsi"/>
          <w:b/>
        </w:rPr>
      </w:pPr>
    </w:p>
    <w:p w:rsidR="0083386E" w:rsidRDefault="0083386E" w:rsidP="0083386E">
      <w:pPr>
        <w:spacing w:after="0" w:line="360" w:lineRule="auto"/>
        <w:jc w:val="both"/>
        <w:outlineLvl w:val="0"/>
        <w:rPr>
          <w:rFonts w:ascii="Batang" w:eastAsia="Batang" w:hAnsi="Batang" w:cstheme="minorHAnsi"/>
          <w:b/>
        </w:rPr>
      </w:pPr>
      <w:r w:rsidRPr="00FB4CFD">
        <w:rPr>
          <w:rFonts w:ascii="Batang" w:eastAsia="Batang" w:hAnsi="Batang" w:cstheme="minorHAnsi"/>
          <w:b/>
        </w:rPr>
        <w:t>Bibliografía utilizada</w:t>
      </w:r>
    </w:p>
    <w:p w:rsidR="0083386E" w:rsidRPr="00156EDB" w:rsidRDefault="0083386E" w:rsidP="0083386E">
      <w:pPr>
        <w:pStyle w:val="Prrafodelista"/>
        <w:numPr>
          <w:ilvl w:val="0"/>
          <w:numId w:val="2"/>
        </w:numPr>
        <w:rPr>
          <w:rFonts w:ascii="Batang" w:eastAsia="Batang" w:hAnsi="Batang"/>
        </w:rPr>
      </w:pPr>
      <w:r w:rsidRPr="00156EDB">
        <w:rPr>
          <w:rFonts w:ascii="Batang" w:eastAsia="Batang" w:hAnsi="Batang"/>
        </w:rPr>
        <w:t>Berlo David (2008) “Comunicación. Alcances y fines” Cap. I. Ed. El Ateneo, Buenos Aires, Argentina.</w:t>
      </w:r>
      <w:r w:rsidRPr="0007347E">
        <w:t xml:space="preserve"> </w:t>
      </w:r>
    </w:p>
    <w:p w:rsidR="0083386E" w:rsidRPr="00156EDB" w:rsidRDefault="0083386E" w:rsidP="0083386E">
      <w:pPr>
        <w:pStyle w:val="Prrafodelista"/>
        <w:numPr>
          <w:ilvl w:val="0"/>
          <w:numId w:val="2"/>
        </w:numPr>
        <w:rPr>
          <w:rFonts w:ascii="Batang" w:eastAsia="Batang" w:hAnsi="Batang"/>
        </w:rPr>
      </w:pPr>
      <w:r w:rsidRPr="00156EDB">
        <w:rPr>
          <w:rFonts w:ascii="Batang" w:eastAsia="Batang" w:hAnsi="Batang" w:cs="Times New Roman"/>
        </w:rPr>
        <w:lastRenderedPageBreak/>
        <w:t>Cicalese Gabriela R. (2.000) Teoría De La Comunicación. Herramientas para descifrar la comunicación humana. Buenos Aires. de.  de. Stella. (Biblioteca del Cpem)</w:t>
      </w:r>
    </w:p>
    <w:p w:rsidR="0083386E" w:rsidRPr="00156EDB" w:rsidRDefault="0083386E" w:rsidP="0083386E">
      <w:pPr>
        <w:pStyle w:val="Prrafodelista"/>
        <w:numPr>
          <w:ilvl w:val="0"/>
          <w:numId w:val="2"/>
        </w:numPr>
        <w:rPr>
          <w:rFonts w:ascii="Batang" w:eastAsia="Batang" w:hAnsi="Batang"/>
        </w:rPr>
      </w:pPr>
      <w:r w:rsidRPr="009D5A82">
        <w:rPr>
          <w:rFonts w:ascii="Batang" w:eastAsia="Batang" w:hAnsi="Batang" w:cs="Times New Roman"/>
        </w:rPr>
        <w:t>Com Sergio, Ackerman Sebastían, Morel María Paula. (2.012) INTRODUCCIÓN A LA COMUNICACIÓN. Buenos Aires. Ediciones AULA TALLER.</w:t>
      </w:r>
    </w:p>
    <w:p w:rsidR="0083386E" w:rsidRPr="00156EDB" w:rsidRDefault="0083386E" w:rsidP="0083386E">
      <w:pPr>
        <w:pStyle w:val="Prrafodelista"/>
        <w:numPr>
          <w:ilvl w:val="0"/>
          <w:numId w:val="2"/>
        </w:numPr>
        <w:rPr>
          <w:rFonts w:ascii="Batang" w:eastAsia="Batang" w:hAnsi="Batang"/>
        </w:rPr>
      </w:pPr>
      <w:r w:rsidRPr="00156EDB">
        <w:rPr>
          <w:rFonts w:ascii="Batang" w:eastAsia="Batang" w:hAnsi="Batang" w:cs="Arial"/>
        </w:rPr>
        <w:t xml:space="preserve">Victorino Zecchetto, María Laura Braga (2001) </w:t>
      </w:r>
      <w:r w:rsidRPr="00156EDB">
        <w:rPr>
          <w:rFonts w:ascii="Batang" w:eastAsia="Batang" w:hAnsi="Batang"/>
        </w:rPr>
        <w:t>En medio de la Comunicación</w:t>
      </w:r>
      <w:r w:rsidRPr="00156EDB">
        <w:rPr>
          <w:rFonts w:ascii="Batang" w:eastAsia="Batang" w:hAnsi="Batang" w:cs="Arial"/>
        </w:rPr>
        <w:t xml:space="preserve"> 1. Ediciones Abya-Yala</w:t>
      </w:r>
    </w:p>
    <w:p w:rsidR="0083386E" w:rsidRDefault="0083386E" w:rsidP="0083386E">
      <w:pPr>
        <w:pStyle w:val="Prrafodelista"/>
        <w:numPr>
          <w:ilvl w:val="0"/>
          <w:numId w:val="2"/>
        </w:numPr>
        <w:rPr>
          <w:rFonts w:ascii="Batang" w:eastAsia="Batang" w:hAnsi="Batang"/>
        </w:rPr>
      </w:pPr>
      <w:r>
        <w:rPr>
          <w:rFonts w:ascii="Batang" w:eastAsia="Batang" w:hAnsi="Batang" w:cs="Arial"/>
        </w:rPr>
        <w:t xml:space="preserve">Schanlder R., Zarowsky M., Llamazares R. (2005) </w:t>
      </w:r>
      <w:r>
        <w:rPr>
          <w:rFonts w:ascii="Batang" w:eastAsia="Batang" w:hAnsi="Batang"/>
        </w:rPr>
        <w:t>COMUNICACIÓN PARA PRINCIPIANTES ED.Era Naciente S.R.L</w:t>
      </w:r>
    </w:p>
    <w:p w:rsidR="0083386E" w:rsidRPr="00726FDC" w:rsidRDefault="0083386E" w:rsidP="0083386E">
      <w:pPr>
        <w:pStyle w:val="Prrafodelista"/>
        <w:ind w:left="360" w:firstLine="0"/>
        <w:rPr>
          <w:rFonts w:ascii="Batang" w:eastAsia="Batang" w:hAnsi="Batang"/>
        </w:rPr>
      </w:pPr>
    </w:p>
    <w:p w:rsidR="0083386E" w:rsidRPr="00726FDC" w:rsidRDefault="0083386E" w:rsidP="0083386E">
      <w:pPr>
        <w:rPr>
          <w:rFonts w:ascii="Batang" w:eastAsia="Batang" w:hAnsi="Batang"/>
        </w:rPr>
      </w:pPr>
      <w:r>
        <w:rPr>
          <w:rFonts w:ascii="Batang" w:eastAsia="Batang" w:hAnsi="Batang"/>
        </w:rPr>
        <w:t xml:space="preserve"> </w:t>
      </w:r>
      <w:r w:rsidRPr="00D529A1">
        <w:rPr>
          <w:rFonts w:ascii="Batang" w:eastAsia="Batang" w:hAnsi="Batang"/>
          <w:b/>
        </w:rPr>
        <w:t>Recursos audiovisuales:</w:t>
      </w:r>
    </w:p>
    <w:p w:rsidR="0083386E" w:rsidRPr="00FB4CFD" w:rsidRDefault="0083386E" w:rsidP="0083386E">
      <w:pPr>
        <w:pStyle w:val="Prrafodelista"/>
        <w:numPr>
          <w:ilvl w:val="0"/>
          <w:numId w:val="6"/>
        </w:numPr>
        <w:rPr>
          <w:rFonts w:ascii="Batang" w:eastAsia="Batang" w:hAnsi="Batang"/>
        </w:rPr>
      </w:pPr>
      <w:r w:rsidRPr="00FB4CFD">
        <w:rPr>
          <w:rFonts w:ascii="Batang" w:eastAsia="Batang" w:hAnsi="Batang"/>
        </w:rPr>
        <w:t xml:space="preserve">Hiatoria de la comunicaciòn en </w:t>
      </w:r>
      <w:hyperlink r:id="rId13" w:history="1">
        <w:r w:rsidRPr="00FB4CFD">
          <w:rPr>
            <w:rStyle w:val="Hipervnculo"/>
            <w:rFonts w:ascii="Batang" w:eastAsia="Batang" w:hAnsi="Batang"/>
          </w:rPr>
          <w:t>https://www.youtube.com/watch?v=JEJn_4tEPLU</w:t>
        </w:r>
      </w:hyperlink>
    </w:p>
    <w:p w:rsidR="0083386E" w:rsidRDefault="0083386E" w:rsidP="0083386E">
      <w:pPr>
        <w:pStyle w:val="Prrafodelista"/>
        <w:numPr>
          <w:ilvl w:val="0"/>
          <w:numId w:val="6"/>
        </w:numPr>
        <w:rPr>
          <w:rFonts w:ascii="Batang" w:eastAsia="Batang" w:hAnsi="Batang"/>
        </w:rPr>
      </w:pPr>
      <w:r w:rsidRPr="00FB4CFD">
        <w:rPr>
          <w:rFonts w:ascii="Batang" w:eastAsia="Batang" w:hAnsi="Batang" w:cs="Arial"/>
          <w:color w:val="111111"/>
          <w:kern w:val="36"/>
          <w:lang w:eastAsia="es-ES"/>
        </w:rPr>
        <w:t xml:space="preserve">La comunicaciòn como proceso </w:t>
      </w:r>
      <w:hyperlink r:id="rId14" w:history="1">
        <w:r w:rsidRPr="00E92B49">
          <w:rPr>
            <w:rStyle w:val="Hipervnculo"/>
            <w:rFonts w:ascii="Batang" w:eastAsia="Batang" w:hAnsi="Batang"/>
          </w:rPr>
          <w:t>https://www.youtube.com/watch?v=NFoM5Q4Ryh4</w:t>
        </w:r>
      </w:hyperlink>
    </w:p>
    <w:p w:rsidR="0083386E" w:rsidRPr="00C65B89" w:rsidRDefault="0083386E" w:rsidP="0083386E">
      <w:pPr>
        <w:pStyle w:val="Prrafodelista"/>
        <w:numPr>
          <w:ilvl w:val="0"/>
          <w:numId w:val="6"/>
        </w:numPr>
        <w:rPr>
          <w:rFonts w:ascii="Batang" w:eastAsia="Batang" w:hAnsi="Batang"/>
        </w:rPr>
      </w:pPr>
      <w:r w:rsidRPr="00FB4CFD">
        <w:rPr>
          <w:rFonts w:ascii="Batang" w:eastAsia="Batang" w:hAnsi="Batang"/>
        </w:rPr>
        <w:t xml:space="preserve">Competencias comunicativas (link </w:t>
      </w:r>
      <w:hyperlink r:id="rId15" w:history="1">
        <w:r w:rsidRPr="00FB4CFD">
          <w:rPr>
            <w:rStyle w:val="Hipervnculo"/>
            <w:rFonts w:ascii="Batang" w:eastAsia="Batang" w:hAnsi="Batang"/>
          </w:rPr>
          <w:t>http://es.slideshare.net/Gsolar/resumen-competencias-comunicativas-2359784</w:t>
        </w:r>
      </w:hyperlink>
    </w:p>
    <w:p w:rsidR="0083386E" w:rsidRPr="00FB4CFD" w:rsidRDefault="0083386E" w:rsidP="0083386E">
      <w:pPr>
        <w:pStyle w:val="Prrafodelista"/>
        <w:ind w:left="720" w:firstLine="0"/>
        <w:rPr>
          <w:rFonts w:ascii="Batang" w:eastAsia="Batang" w:hAnsi="Batang"/>
        </w:rPr>
      </w:pPr>
    </w:p>
    <w:p w:rsidR="0083386E" w:rsidRPr="00FB4CFD" w:rsidRDefault="0083386E" w:rsidP="0083386E">
      <w:pPr>
        <w:pStyle w:val="Prrafodelista"/>
        <w:ind w:left="720" w:firstLine="0"/>
        <w:rPr>
          <w:rFonts w:ascii="Batang" w:eastAsia="Batang" w:hAnsi="Batang"/>
        </w:rPr>
      </w:pPr>
    </w:p>
    <w:p w:rsidR="0083386E" w:rsidRPr="00FB4CFD" w:rsidRDefault="0083386E" w:rsidP="0083386E">
      <w:pPr>
        <w:pStyle w:val="Prrafodelista"/>
        <w:ind w:left="720" w:firstLine="0"/>
        <w:rPr>
          <w:rFonts w:ascii="Batang" w:eastAsia="Batang" w:hAnsi="Batang"/>
        </w:rPr>
      </w:pPr>
    </w:p>
    <w:p w:rsidR="0083386E" w:rsidRDefault="0083386E" w:rsidP="0083386E">
      <w:pPr>
        <w:rPr>
          <w:rFonts w:ascii="Batang" w:eastAsia="Batang" w:hAnsi="Batang"/>
        </w:rPr>
      </w:pPr>
    </w:p>
    <w:p w:rsidR="0083386E" w:rsidRPr="0083386E" w:rsidRDefault="0083386E" w:rsidP="0083386E">
      <w:pPr>
        <w:rPr>
          <w:rFonts w:ascii="Batang" w:eastAsia="Batang" w:hAnsi="Batang"/>
        </w:rPr>
      </w:pPr>
    </w:p>
    <w:p w:rsidR="00C65B89" w:rsidRPr="00FB4CFD" w:rsidRDefault="00C65B89" w:rsidP="00156EDB">
      <w:pPr>
        <w:pStyle w:val="Prrafodelista"/>
        <w:ind w:left="720" w:firstLine="0"/>
        <w:rPr>
          <w:rFonts w:ascii="Batang" w:eastAsia="Batang" w:hAnsi="Batang"/>
        </w:rPr>
      </w:pPr>
    </w:p>
    <w:p w:rsidR="00C05582" w:rsidRPr="00FB4CFD" w:rsidRDefault="00C05582" w:rsidP="00C05582">
      <w:pPr>
        <w:pStyle w:val="Prrafodelista"/>
        <w:ind w:left="720" w:firstLine="0"/>
        <w:rPr>
          <w:rFonts w:ascii="Batang" w:eastAsia="Batang" w:hAnsi="Batang"/>
        </w:rPr>
      </w:pPr>
    </w:p>
    <w:p w:rsidR="00C05582" w:rsidRPr="00FB4CFD" w:rsidRDefault="00C05582" w:rsidP="00C05582">
      <w:pPr>
        <w:pStyle w:val="Prrafodelista"/>
        <w:ind w:left="720" w:firstLine="0"/>
        <w:rPr>
          <w:rFonts w:ascii="Batang" w:eastAsia="Batang" w:hAnsi="Batang"/>
        </w:rPr>
      </w:pPr>
    </w:p>
    <w:p w:rsidR="001B12EF" w:rsidRPr="00FB4CFD" w:rsidRDefault="001B12EF" w:rsidP="001B12EF">
      <w:pPr>
        <w:pStyle w:val="Prrafodelista"/>
        <w:rPr>
          <w:rFonts w:ascii="Batang" w:eastAsia="Batang" w:hAnsi="Batang"/>
        </w:rPr>
      </w:pPr>
    </w:p>
    <w:p w:rsidR="001B12EF" w:rsidRPr="00FB4CFD" w:rsidRDefault="001B12EF" w:rsidP="001B12EF">
      <w:pPr>
        <w:pStyle w:val="Prrafodelista"/>
        <w:rPr>
          <w:rFonts w:ascii="Batang" w:eastAsia="Batang" w:hAnsi="Batang"/>
        </w:rPr>
      </w:pPr>
    </w:p>
    <w:p w:rsidR="001B12EF" w:rsidRPr="00FB4CFD" w:rsidRDefault="001B12EF" w:rsidP="001B12EF">
      <w:pPr>
        <w:pStyle w:val="Prrafodelista"/>
        <w:rPr>
          <w:rFonts w:ascii="Batang" w:eastAsia="Batang" w:hAnsi="Batang"/>
        </w:rPr>
      </w:pPr>
    </w:p>
    <w:p w:rsidR="001B12EF" w:rsidRPr="00FB4CFD" w:rsidRDefault="001B12EF" w:rsidP="001B12EF">
      <w:pPr>
        <w:pStyle w:val="Prrafodelista"/>
        <w:rPr>
          <w:rFonts w:ascii="Batang" w:eastAsia="Batang" w:hAnsi="Batang"/>
        </w:rPr>
      </w:pPr>
    </w:p>
    <w:p w:rsidR="001B12EF" w:rsidRPr="00FB4CFD" w:rsidRDefault="001B12EF" w:rsidP="001B12EF">
      <w:pPr>
        <w:pStyle w:val="Prrafodelista"/>
        <w:rPr>
          <w:rFonts w:ascii="Batang" w:eastAsia="Batang" w:hAnsi="Batang"/>
        </w:rPr>
      </w:pPr>
    </w:p>
    <w:p w:rsidR="001B12EF" w:rsidRPr="00FB4CFD" w:rsidRDefault="001B12EF" w:rsidP="001B12EF">
      <w:pPr>
        <w:pStyle w:val="Prrafodelista"/>
        <w:rPr>
          <w:rFonts w:ascii="Batang" w:eastAsia="Batang" w:hAnsi="Batang"/>
        </w:rPr>
      </w:pPr>
    </w:p>
    <w:p w:rsidR="001B12EF" w:rsidRPr="00FB4CFD" w:rsidRDefault="001B12EF" w:rsidP="001B12EF">
      <w:pPr>
        <w:pStyle w:val="Prrafodelista"/>
        <w:rPr>
          <w:rFonts w:ascii="Batang" w:eastAsia="Batang" w:hAnsi="Batang"/>
        </w:rPr>
      </w:pPr>
    </w:p>
    <w:p w:rsidR="001A7B22" w:rsidRPr="00FB4CFD" w:rsidRDefault="001A7B22">
      <w:pPr>
        <w:rPr>
          <w:rFonts w:ascii="Batang" w:eastAsia="Batang" w:hAnsi="Batang"/>
        </w:rPr>
      </w:pPr>
    </w:p>
    <w:sectPr w:rsidR="001A7B22" w:rsidRPr="00FB4CFD" w:rsidSect="001A7B22">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66E" w:rsidRDefault="00BF266E" w:rsidP="00C05582">
      <w:pPr>
        <w:spacing w:after="0" w:line="240" w:lineRule="auto"/>
      </w:pPr>
      <w:r>
        <w:separator/>
      </w:r>
    </w:p>
  </w:endnote>
  <w:endnote w:type="continuationSeparator" w:id="0">
    <w:p w:rsidR="00BF266E" w:rsidRDefault="00BF266E" w:rsidP="00C0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auto"/>
    <w:pitch w:val="variable"/>
  </w:font>
  <w:font w:name="Lohit Hindi">
    <w:charset w:val="00"/>
    <w:family w:val="auto"/>
    <w:pitch w:val="default"/>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TE33EC008t00">
    <w:panose1 w:val="00000000000000000000"/>
    <w:charset w:val="00"/>
    <w:family w:val="auto"/>
    <w:notTrueType/>
    <w:pitch w:val="default"/>
    <w:sig w:usb0="00000003" w:usb1="00000000" w:usb2="00000000" w:usb3="00000000" w:csb0="00000001" w:csb1="00000000"/>
  </w:font>
  <w:font w:name="TTE3734F7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66E" w:rsidRDefault="00BF266E" w:rsidP="00C05582">
      <w:pPr>
        <w:spacing w:after="0" w:line="240" w:lineRule="auto"/>
      </w:pPr>
      <w:r>
        <w:separator/>
      </w:r>
    </w:p>
  </w:footnote>
  <w:footnote w:type="continuationSeparator" w:id="0">
    <w:p w:rsidR="00BF266E" w:rsidRDefault="00BF266E" w:rsidP="00C05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FD" w:rsidRDefault="00BF266E">
    <w:pPr>
      <w:pStyle w:val="Encabezado"/>
      <w:ind w:right="-57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eastAsia="zh-TW"/>
      </w:rPr>
      <w:pict>
        <v:shapetype id="_x0000_t202" coordsize="21600,21600" o:spt="202" path="m,l,21600r21600,l21600,xe">
          <v:stroke joinstyle="miter"/>
          <v:path gradientshapeok="t" o:connecttype="rect"/>
        </v:shapetype>
        <v:shape id="_x0000_s2049"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2049" inset="0,0,0,0">
            <w:txbxContent>
              <w:p w:rsidR="00FB4CFD" w:rsidRDefault="00BF266E">
                <w:pPr>
                  <w:pStyle w:val="Sinespaciado"/>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002F3F2D" w:rsidRPr="002F3F2D">
                  <w:rPr>
                    <w:rFonts w:asciiTheme="majorHAnsi" w:hAnsiTheme="majorHAnsi"/>
                    <w:noProof/>
                    <w:sz w:val="28"/>
                    <w:szCs w:val="28"/>
                  </w:rPr>
                  <w:t>1</w:t>
                </w:r>
                <w:r>
                  <w:rPr>
                    <w:rFonts w:asciiTheme="majorHAnsi" w:hAnsiTheme="majorHAnsi"/>
                    <w:noProof/>
                    <w:sz w:val="28"/>
                    <w:szCs w:val="28"/>
                  </w:rPr>
                  <w:fldChar w:fldCharType="end"/>
                </w:r>
              </w:p>
            </w:txbxContent>
          </v:textbox>
          <w10:wrap anchorx="page" anchory="margin"/>
        </v:shape>
      </w:pict>
    </w:r>
    <w:sdt>
      <w:sdtPr>
        <w:rPr>
          <w:rFonts w:asciiTheme="majorHAnsi" w:eastAsiaTheme="majorEastAsia" w:hAnsiTheme="majorHAnsi" w:cstheme="majorBidi"/>
          <w:sz w:val="28"/>
          <w:szCs w:val="28"/>
        </w:rPr>
        <w:alias w:val="Título"/>
        <w:id w:val="270721805"/>
        <w:placeholder>
          <w:docPart w:val="256E3FADEB3E4A83B49CE60450343A47"/>
        </w:placeholder>
        <w:dataBinding w:prefixMappings="xmlns:ns0='http://schemas.openxmlformats.org/package/2006/metadata/core-properties' xmlns:ns1='http://purl.org/dc/elements/1.1/'" w:xpath="/ns0:coreProperties[1]/ns1:title[1]" w:storeItemID="{6C3C8BC8-F283-45AE-878A-BAB7291924A1}"/>
        <w:text/>
      </w:sdtPr>
      <w:sdtEndPr/>
      <w:sdtContent>
        <w:r w:rsidR="000E58C4">
          <w:rPr>
            <w:rFonts w:asciiTheme="majorHAnsi" w:eastAsiaTheme="majorEastAsia" w:hAnsiTheme="majorHAnsi" w:cstheme="majorBidi"/>
            <w:sz w:val="28"/>
            <w:szCs w:val="28"/>
            <w:lang w:val="es-ES"/>
          </w:rPr>
          <w:t>Proceso de la Comunicaciòn</w:t>
        </w:r>
      </w:sdtContent>
    </w:sdt>
  </w:p>
  <w:p w:rsidR="00C05582" w:rsidRDefault="00C055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B1A15"/>
    <w:multiLevelType w:val="hybridMultilevel"/>
    <w:tmpl w:val="4FEC662E"/>
    <w:lvl w:ilvl="0" w:tplc="83442E8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923053"/>
    <w:multiLevelType w:val="multilevel"/>
    <w:tmpl w:val="29CA87A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166605E7"/>
    <w:multiLevelType w:val="multilevel"/>
    <w:tmpl w:val="375AC46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189E18BF"/>
    <w:multiLevelType w:val="hybridMultilevel"/>
    <w:tmpl w:val="FDEAA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6C7639"/>
    <w:multiLevelType w:val="hybridMultilevel"/>
    <w:tmpl w:val="877C1F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EC4C51"/>
    <w:multiLevelType w:val="hybridMultilevel"/>
    <w:tmpl w:val="2098B4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52D54EF"/>
    <w:multiLevelType w:val="hybridMultilevel"/>
    <w:tmpl w:val="3022053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5B0647C7"/>
    <w:multiLevelType w:val="hybridMultilevel"/>
    <w:tmpl w:val="BF7EFC42"/>
    <w:lvl w:ilvl="0" w:tplc="2C0A0009">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8">
    <w:nsid w:val="5D6A6335"/>
    <w:multiLevelType w:val="hybridMultilevel"/>
    <w:tmpl w:val="7DEEA7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8E8263F"/>
    <w:multiLevelType w:val="multilevel"/>
    <w:tmpl w:val="CB4CCC6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5"/>
  </w:num>
  <w:num w:numId="2">
    <w:abstractNumId w:val="7"/>
  </w:num>
  <w:num w:numId="3">
    <w:abstractNumId w:val="0"/>
  </w:num>
  <w:num w:numId="4">
    <w:abstractNumId w:val="1"/>
  </w:num>
  <w:num w:numId="5">
    <w:abstractNumId w:val="2"/>
  </w:num>
  <w:num w:numId="6">
    <w:abstractNumId w:val="8"/>
  </w:num>
  <w:num w:numId="7">
    <w:abstractNumId w:val="6"/>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B12EF"/>
    <w:rsid w:val="00050942"/>
    <w:rsid w:val="000653A2"/>
    <w:rsid w:val="0007347E"/>
    <w:rsid w:val="000E58C4"/>
    <w:rsid w:val="0013591F"/>
    <w:rsid w:val="00147D54"/>
    <w:rsid w:val="00156EDB"/>
    <w:rsid w:val="00182BE6"/>
    <w:rsid w:val="00182CE7"/>
    <w:rsid w:val="00196D2E"/>
    <w:rsid w:val="001A7B22"/>
    <w:rsid w:val="001B12EF"/>
    <w:rsid w:val="001B7FB9"/>
    <w:rsid w:val="001E067E"/>
    <w:rsid w:val="002561D4"/>
    <w:rsid w:val="00290898"/>
    <w:rsid w:val="002F3F2D"/>
    <w:rsid w:val="003158E2"/>
    <w:rsid w:val="00323163"/>
    <w:rsid w:val="00324B60"/>
    <w:rsid w:val="00325044"/>
    <w:rsid w:val="00325E20"/>
    <w:rsid w:val="00394C58"/>
    <w:rsid w:val="003B2505"/>
    <w:rsid w:val="00427283"/>
    <w:rsid w:val="00443010"/>
    <w:rsid w:val="00496E45"/>
    <w:rsid w:val="004B2851"/>
    <w:rsid w:val="004B6AAC"/>
    <w:rsid w:val="004C065A"/>
    <w:rsid w:val="004C245E"/>
    <w:rsid w:val="004D4674"/>
    <w:rsid w:val="004F3E32"/>
    <w:rsid w:val="005A1CB7"/>
    <w:rsid w:val="006026EE"/>
    <w:rsid w:val="00655F21"/>
    <w:rsid w:val="006C2721"/>
    <w:rsid w:val="006E6542"/>
    <w:rsid w:val="00707C6D"/>
    <w:rsid w:val="00726FDC"/>
    <w:rsid w:val="007442D0"/>
    <w:rsid w:val="007824F6"/>
    <w:rsid w:val="007B6AAC"/>
    <w:rsid w:val="007C22CC"/>
    <w:rsid w:val="007C7B50"/>
    <w:rsid w:val="007E2659"/>
    <w:rsid w:val="0083386E"/>
    <w:rsid w:val="00877510"/>
    <w:rsid w:val="00882407"/>
    <w:rsid w:val="00884EBD"/>
    <w:rsid w:val="008C46D5"/>
    <w:rsid w:val="008E5263"/>
    <w:rsid w:val="008F24CD"/>
    <w:rsid w:val="009075B7"/>
    <w:rsid w:val="0092108C"/>
    <w:rsid w:val="00930782"/>
    <w:rsid w:val="00941F5C"/>
    <w:rsid w:val="009C42BE"/>
    <w:rsid w:val="009C7EE5"/>
    <w:rsid w:val="009E5FC4"/>
    <w:rsid w:val="009F1DD0"/>
    <w:rsid w:val="00A03707"/>
    <w:rsid w:val="00A81886"/>
    <w:rsid w:val="00B22FE7"/>
    <w:rsid w:val="00B30957"/>
    <w:rsid w:val="00B3295B"/>
    <w:rsid w:val="00B3614B"/>
    <w:rsid w:val="00B8470C"/>
    <w:rsid w:val="00BF266E"/>
    <w:rsid w:val="00BF572B"/>
    <w:rsid w:val="00C05582"/>
    <w:rsid w:val="00C2429B"/>
    <w:rsid w:val="00C630FF"/>
    <w:rsid w:val="00C65B89"/>
    <w:rsid w:val="00C67B3C"/>
    <w:rsid w:val="00C948C1"/>
    <w:rsid w:val="00CA5E68"/>
    <w:rsid w:val="00D076E9"/>
    <w:rsid w:val="00D529A1"/>
    <w:rsid w:val="00D55AB2"/>
    <w:rsid w:val="00D71027"/>
    <w:rsid w:val="00DA2441"/>
    <w:rsid w:val="00F11B94"/>
    <w:rsid w:val="00F266DD"/>
    <w:rsid w:val="00FA1B98"/>
    <w:rsid w:val="00FA34A7"/>
    <w:rsid w:val="00FB4CFD"/>
    <w:rsid w:val="00FF1DBC"/>
    <w:rsid w:val="00FF57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13C209B-F47F-41E7-94FD-0DB1FB95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2EF"/>
    <w:rPr>
      <w:rFonts w:eastAsiaTheme="minorEastAsia"/>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12EF"/>
    <w:pPr>
      <w:spacing w:after="0" w:line="360" w:lineRule="auto"/>
      <w:ind w:firstLine="708"/>
      <w:contextualSpacing/>
      <w:jc w:val="both"/>
    </w:pPr>
    <w:rPr>
      <w:rFonts w:asciiTheme="majorHAnsi" w:hAnsiTheme="majorHAnsi" w:cstheme="minorHAnsi"/>
    </w:rPr>
  </w:style>
  <w:style w:type="character" w:styleId="Hipervnculo">
    <w:name w:val="Hyperlink"/>
    <w:basedOn w:val="Fuentedeprrafopredeter"/>
    <w:uiPriority w:val="99"/>
    <w:unhideWhenUsed/>
    <w:rsid w:val="001B12EF"/>
    <w:rPr>
      <w:color w:val="0000FF" w:themeColor="hyperlink"/>
      <w:u w:val="single"/>
    </w:rPr>
  </w:style>
  <w:style w:type="paragraph" w:styleId="Textodeglobo">
    <w:name w:val="Balloon Text"/>
    <w:basedOn w:val="Normal"/>
    <w:link w:val="TextodegloboCar"/>
    <w:uiPriority w:val="99"/>
    <w:semiHidden/>
    <w:unhideWhenUsed/>
    <w:rsid w:val="001B12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2EF"/>
    <w:rPr>
      <w:rFonts w:ascii="Tahoma" w:eastAsiaTheme="minorEastAsia" w:hAnsi="Tahoma" w:cs="Tahoma"/>
      <w:sz w:val="16"/>
      <w:szCs w:val="16"/>
      <w:lang w:val="es-AR" w:eastAsia="es-AR"/>
    </w:rPr>
  </w:style>
  <w:style w:type="paragraph" w:styleId="Mapadeldocumento">
    <w:name w:val="Document Map"/>
    <w:basedOn w:val="Normal"/>
    <w:link w:val="MapadeldocumentoCar"/>
    <w:uiPriority w:val="99"/>
    <w:semiHidden/>
    <w:unhideWhenUsed/>
    <w:rsid w:val="001B12EF"/>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B12EF"/>
    <w:rPr>
      <w:rFonts w:ascii="Tahoma" w:eastAsiaTheme="minorEastAsia" w:hAnsi="Tahoma" w:cs="Tahoma"/>
      <w:sz w:val="16"/>
      <w:szCs w:val="16"/>
      <w:lang w:val="es-AR" w:eastAsia="es-AR"/>
    </w:rPr>
  </w:style>
  <w:style w:type="paragraph" w:styleId="Encabezado">
    <w:name w:val="header"/>
    <w:basedOn w:val="Normal"/>
    <w:link w:val="EncabezadoCar"/>
    <w:uiPriority w:val="99"/>
    <w:unhideWhenUsed/>
    <w:rsid w:val="00C055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5582"/>
    <w:rPr>
      <w:rFonts w:eastAsiaTheme="minorEastAsia"/>
      <w:lang w:val="es-AR" w:eastAsia="es-AR"/>
    </w:rPr>
  </w:style>
  <w:style w:type="paragraph" w:styleId="Piedepgina">
    <w:name w:val="footer"/>
    <w:basedOn w:val="Normal"/>
    <w:link w:val="PiedepginaCar"/>
    <w:uiPriority w:val="99"/>
    <w:semiHidden/>
    <w:unhideWhenUsed/>
    <w:rsid w:val="00C055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05582"/>
    <w:rPr>
      <w:rFonts w:eastAsiaTheme="minorEastAsia"/>
      <w:lang w:val="es-AR" w:eastAsia="es-AR"/>
    </w:rPr>
  </w:style>
  <w:style w:type="paragraph" w:customStyle="1" w:styleId="Standard">
    <w:name w:val="Standard"/>
    <w:rsid w:val="00C05582"/>
    <w:pPr>
      <w:widowControl w:val="0"/>
      <w:suppressAutoHyphens/>
      <w:autoSpaceDN w:val="0"/>
      <w:spacing w:after="0" w:line="240" w:lineRule="auto"/>
      <w:textAlignment w:val="baseline"/>
    </w:pPr>
    <w:rPr>
      <w:rFonts w:ascii="Liberation Serif" w:eastAsia="DejaVu Sans" w:hAnsi="Liberation Serif" w:cs="Lohit Hindi"/>
      <w:kern w:val="3"/>
      <w:sz w:val="24"/>
      <w:szCs w:val="24"/>
      <w:lang w:val="es-AR" w:eastAsia="zh-CN" w:bidi="hi-IN"/>
    </w:rPr>
  </w:style>
  <w:style w:type="paragraph" w:styleId="Sinespaciado">
    <w:name w:val="No Spacing"/>
    <w:link w:val="SinespaciadoCar"/>
    <w:uiPriority w:val="1"/>
    <w:qFormat/>
    <w:rsid w:val="00FB4CF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FB4CF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3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JEJn_4tEPLU"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s.slideshare.net/Gsolar/resumen-competencias-comunicativas-23597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NFoM5Q4Ryh4" TargetMode="External"/><Relationship Id="rId5" Type="http://schemas.openxmlformats.org/officeDocument/2006/relationships/settings" Target="settings.xml"/><Relationship Id="rId15" Type="http://schemas.openxmlformats.org/officeDocument/2006/relationships/hyperlink" Target="http://es.slideshare.net/Gsolar/resumen-competencias-comunicativas-2359784" TargetMode="External"/><Relationship Id="rId10" Type="http://schemas.openxmlformats.org/officeDocument/2006/relationships/hyperlink" Target="https://www.youtube.com/watch?v=JEJn_4tEPL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youtube.com/watch?v=NFoM5Q4Ryh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6E3FADEB3E4A83B49CE60450343A47"/>
        <w:category>
          <w:name w:val="General"/>
          <w:gallery w:val="placeholder"/>
        </w:category>
        <w:types>
          <w:type w:val="bbPlcHdr"/>
        </w:types>
        <w:behaviors>
          <w:behavior w:val="content"/>
        </w:behaviors>
        <w:guid w:val="{979D5F27-C449-4BF5-B037-2B58C1CFF025}"/>
      </w:docPartPr>
      <w:docPartBody>
        <w:p w:rsidR="00A7428B" w:rsidRDefault="00E05ACB" w:rsidP="00E05ACB">
          <w:pPr>
            <w:pStyle w:val="256E3FADEB3E4A83B49CE60450343A47"/>
          </w:pPr>
          <w:r>
            <w:rPr>
              <w:rFonts w:asciiTheme="majorHAnsi" w:eastAsiaTheme="majorEastAsia" w:hAnsiTheme="majorHAnsi" w:cstheme="majorBidi"/>
              <w:sz w:val="28"/>
              <w:szCs w:val="28"/>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auto"/>
    <w:pitch w:val="variable"/>
  </w:font>
  <w:font w:name="Lohit Hindi">
    <w:charset w:val="00"/>
    <w:family w:val="auto"/>
    <w:pitch w:val="default"/>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TE33EC008t00">
    <w:panose1 w:val="00000000000000000000"/>
    <w:charset w:val="00"/>
    <w:family w:val="auto"/>
    <w:notTrueType/>
    <w:pitch w:val="default"/>
    <w:sig w:usb0="00000003" w:usb1="00000000" w:usb2="00000000" w:usb3="00000000" w:csb0="00000001" w:csb1="00000000"/>
  </w:font>
  <w:font w:name="TTE3734F7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2"/>
  </w:compat>
  <w:rsids>
    <w:rsidRoot w:val="00E05ACB"/>
    <w:rsid w:val="0009540D"/>
    <w:rsid w:val="000A288A"/>
    <w:rsid w:val="00134EA3"/>
    <w:rsid w:val="0029295E"/>
    <w:rsid w:val="002A5933"/>
    <w:rsid w:val="002D5AD7"/>
    <w:rsid w:val="00311525"/>
    <w:rsid w:val="00346A59"/>
    <w:rsid w:val="003D06C5"/>
    <w:rsid w:val="004143CC"/>
    <w:rsid w:val="004D3E48"/>
    <w:rsid w:val="00591BFA"/>
    <w:rsid w:val="005D5B81"/>
    <w:rsid w:val="007817D3"/>
    <w:rsid w:val="00794095"/>
    <w:rsid w:val="00817588"/>
    <w:rsid w:val="008615B0"/>
    <w:rsid w:val="00A7428B"/>
    <w:rsid w:val="00E05ACB"/>
    <w:rsid w:val="00E07C18"/>
    <w:rsid w:val="00E94287"/>
    <w:rsid w:val="00EA47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2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920C6DFDD08460E9AF606F434902E9D">
    <w:name w:val="6920C6DFDD08460E9AF606F434902E9D"/>
    <w:rsid w:val="00E05ACB"/>
  </w:style>
  <w:style w:type="paragraph" w:customStyle="1" w:styleId="A834F584F4B649FC8F1D2D6648308665">
    <w:name w:val="A834F584F4B649FC8F1D2D6648308665"/>
    <w:rsid w:val="00E05ACB"/>
  </w:style>
  <w:style w:type="paragraph" w:customStyle="1" w:styleId="105F516CB8FB4592BE08B81FBF0741C9">
    <w:name w:val="105F516CB8FB4592BE08B81FBF0741C9"/>
    <w:rsid w:val="00E05ACB"/>
  </w:style>
  <w:style w:type="paragraph" w:customStyle="1" w:styleId="256E3FADEB3E4A83B49CE60450343A47">
    <w:name w:val="256E3FADEB3E4A83B49CE60450343A47"/>
    <w:rsid w:val="00E05A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AEDAAC-043E-4EDF-8156-0EEACE7A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2222</Words>
  <Characters>12224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Proceso de la Comunicaciòn</vt:lpstr>
    </vt:vector>
  </TitlesOfParts>
  <Company/>
  <LinksUpToDate>false</LinksUpToDate>
  <CharactersWithSpaces>14418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Proceso de la Comunicaciòn</dc:title>
  <dc:creator>Paula Facundo</dc:creator>
  <cp:lastModifiedBy>Manu</cp:lastModifiedBy>
  <cp:revision>8</cp:revision>
  <dcterms:created xsi:type="dcterms:W3CDTF">2021-05-14T11:18:00Z</dcterms:created>
  <dcterms:modified xsi:type="dcterms:W3CDTF">2021-09-01T18:09:00Z</dcterms:modified>
</cp:coreProperties>
</file>